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D2D3" w14:textId="77777777" w:rsidR="00985FB2" w:rsidRPr="002033A2" w:rsidRDefault="00985FB2" w:rsidP="00985FB2">
      <w:pPr>
        <w:pStyle w:val="Title"/>
        <w:rPr>
          <w:rFonts w:asciiTheme="minorHAnsi" w:hAnsiTheme="minorHAnsi" w:cstheme="minorHAnsi"/>
        </w:rPr>
      </w:pPr>
    </w:p>
    <w:p w14:paraId="7708A079" w14:textId="39F678E0" w:rsidR="00985FB2" w:rsidRPr="002033A2" w:rsidRDefault="00985FB2" w:rsidP="00985FB2">
      <w:pPr>
        <w:pStyle w:val="Title"/>
        <w:rPr>
          <w:rFonts w:asciiTheme="minorHAnsi" w:hAnsiTheme="minorHAnsi" w:cstheme="minorHAnsi"/>
        </w:rPr>
      </w:pPr>
      <w:r>
        <w:rPr>
          <w:rFonts w:asciiTheme="minorHAnsi" w:hAnsiTheme="minorHAnsi" w:cstheme="minorHAnsi"/>
          <w:lang w:val="ga"/>
        </w:rPr>
        <w:t>Teimpléad um aighneachtaí don:</w:t>
      </w:r>
    </w:p>
    <w:p w14:paraId="4592C0A7" w14:textId="77777777" w:rsidR="00985FB2" w:rsidRPr="002033A2" w:rsidRDefault="00985FB2" w:rsidP="00985FB2">
      <w:pPr>
        <w:pStyle w:val="Title"/>
        <w:rPr>
          <w:rFonts w:asciiTheme="minorHAnsi" w:hAnsiTheme="minorHAnsi" w:cstheme="minorHAnsi"/>
        </w:rPr>
      </w:pPr>
    </w:p>
    <w:p w14:paraId="21012829" w14:textId="3FFC1A89" w:rsidR="00985FB2" w:rsidRPr="002033A2" w:rsidRDefault="00985FB2" w:rsidP="00985FB2">
      <w:pPr>
        <w:pStyle w:val="Title"/>
        <w:rPr>
          <w:rFonts w:asciiTheme="minorHAnsi" w:hAnsiTheme="minorHAnsi" w:cstheme="minorHAnsi"/>
        </w:rPr>
      </w:pPr>
      <w:r>
        <w:rPr>
          <w:rFonts w:asciiTheme="minorHAnsi" w:hAnsiTheme="minorHAnsi" w:cstheme="minorHAnsi"/>
          <w:lang w:val="ga"/>
        </w:rPr>
        <w:t xml:space="preserve">Cháipéis eolais agus treorach don athfhorbairt ar OSPS na Sraithe Sóisearaí </w:t>
      </w:r>
    </w:p>
    <w:p w14:paraId="446E7D71" w14:textId="77777777" w:rsidR="00985FB2" w:rsidRPr="002033A2" w:rsidRDefault="00985FB2" w:rsidP="00985FB2">
      <w:pPr>
        <w:pStyle w:val="Heading2"/>
        <w:rPr>
          <w:rFonts w:asciiTheme="minorHAnsi" w:hAnsiTheme="minorHAnsi" w:cstheme="minorHAnsi"/>
        </w:rPr>
      </w:pPr>
    </w:p>
    <w:p w14:paraId="5DCF3C01" w14:textId="3B281209" w:rsidR="00985FB2" w:rsidRPr="002033A2" w:rsidRDefault="00985FB2" w:rsidP="00985FB2">
      <w:pPr>
        <w:pStyle w:val="Subtitle"/>
        <w:rPr>
          <w:rFonts w:asciiTheme="minorHAnsi" w:hAnsiTheme="minorHAnsi" w:cstheme="minorHAnsi"/>
        </w:rPr>
      </w:pPr>
      <w:r>
        <w:rPr>
          <w:rFonts w:asciiTheme="minorHAnsi" w:hAnsiTheme="minorHAnsi" w:cstheme="minorHAnsi"/>
          <w:lang w:val="ga"/>
        </w:rPr>
        <w:t>Comhairliúcháin CNCM</w:t>
      </w:r>
    </w:p>
    <w:p w14:paraId="723DD80A" w14:textId="77777777" w:rsidR="00985FB2" w:rsidRPr="002033A2" w:rsidRDefault="00985FB2" w:rsidP="00985FB2">
      <w:pPr>
        <w:pStyle w:val="Subtitle"/>
        <w:rPr>
          <w:rFonts w:asciiTheme="minorHAnsi" w:hAnsiTheme="minorHAnsi" w:cstheme="minorHAnsi"/>
        </w:rPr>
      </w:pPr>
    </w:p>
    <w:p w14:paraId="4995E421" w14:textId="77777777" w:rsidR="00985FB2" w:rsidRPr="002033A2" w:rsidRDefault="00985FB2" w:rsidP="00985FB2">
      <w:pPr>
        <w:pStyle w:val="Subtitle"/>
        <w:tabs>
          <w:tab w:val="left" w:pos="1000"/>
        </w:tabs>
        <w:rPr>
          <w:rFonts w:asciiTheme="minorHAnsi" w:hAnsiTheme="minorHAnsi" w:cstheme="minorHAnsi"/>
        </w:rPr>
      </w:pPr>
      <w:r>
        <w:rPr>
          <w:lang w:val="ga"/>
        </w:rPr>
        <w:tab/>
      </w:r>
    </w:p>
    <w:p w14:paraId="165DA06E" w14:textId="77777777" w:rsidR="00985FB2" w:rsidRPr="002033A2" w:rsidRDefault="00985FB2" w:rsidP="00985FB2">
      <w:pPr>
        <w:rPr>
          <w:rFonts w:asciiTheme="minorHAnsi" w:hAnsiTheme="minorHAnsi" w:cstheme="minorHAnsi"/>
        </w:rPr>
      </w:pPr>
    </w:p>
    <w:p w14:paraId="20E058A8" w14:textId="77777777" w:rsidR="00985FB2" w:rsidRPr="002033A2" w:rsidRDefault="00985FB2" w:rsidP="00985FB2">
      <w:pPr>
        <w:rPr>
          <w:rFonts w:asciiTheme="minorHAnsi" w:hAnsiTheme="minorHAnsi" w:cstheme="minorHAnsi"/>
        </w:rPr>
      </w:pPr>
    </w:p>
    <w:p w14:paraId="59B5DD73" w14:textId="77777777" w:rsidR="00985FB2" w:rsidRPr="002033A2" w:rsidRDefault="00985FB2" w:rsidP="00985FB2">
      <w:pPr>
        <w:rPr>
          <w:rFonts w:asciiTheme="minorHAnsi" w:hAnsiTheme="minorHAnsi" w:cstheme="minorHAnsi"/>
        </w:rPr>
      </w:pPr>
    </w:p>
    <w:p w14:paraId="30FD7C5D" w14:textId="77777777" w:rsidR="00985FB2" w:rsidRPr="002033A2" w:rsidRDefault="00985FB2" w:rsidP="00985FB2">
      <w:pPr>
        <w:rPr>
          <w:rFonts w:asciiTheme="minorHAnsi" w:hAnsiTheme="minorHAnsi" w:cstheme="minorHAnsi"/>
        </w:rPr>
      </w:pPr>
    </w:p>
    <w:p w14:paraId="0798D1BB" w14:textId="77777777" w:rsidR="00985FB2" w:rsidRPr="002033A2" w:rsidRDefault="00985FB2" w:rsidP="00985FB2">
      <w:pPr>
        <w:rPr>
          <w:rFonts w:asciiTheme="minorHAnsi" w:hAnsiTheme="minorHAnsi" w:cstheme="minorHAnsi"/>
        </w:rPr>
      </w:pPr>
    </w:p>
    <w:p w14:paraId="0CB2B386" w14:textId="77777777" w:rsidR="00985FB2" w:rsidRPr="002033A2" w:rsidRDefault="00985FB2" w:rsidP="00985FB2">
      <w:pPr>
        <w:rPr>
          <w:rFonts w:asciiTheme="minorHAnsi" w:hAnsiTheme="minorHAnsi" w:cstheme="minorHAnsi"/>
        </w:rPr>
      </w:pPr>
    </w:p>
    <w:p w14:paraId="3E9DE52F" w14:textId="77777777" w:rsidR="00985FB2" w:rsidRPr="002033A2" w:rsidRDefault="00985FB2" w:rsidP="00985FB2">
      <w:pPr>
        <w:rPr>
          <w:rFonts w:asciiTheme="minorHAnsi" w:hAnsiTheme="minorHAnsi" w:cstheme="minorHAnsi"/>
        </w:rPr>
      </w:pPr>
    </w:p>
    <w:p w14:paraId="4A6E1D2E" w14:textId="77777777" w:rsidR="00985FB2" w:rsidRPr="002033A2" w:rsidRDefault="00985FB2" w:rsidP="00985FB2">
      <w:pPr>
        <w:tabs>
          <w:tab w:val="clear" w:pos="454"/>
          <w:tab w:val="clear" w:pos="1361"/>
          <w:tab w:val="clear" w:pos="1814"/>
          <w:tab w:val="clear" w:pos="2268"/>
        </w:tabs>
        <w:rPr>
          <w:rFonts w:asciiTheme="minorHAnsi" w:hAnsiTheme="minorHAnsi" w:cstheme="minorHAnsi"/>
        </w:rPr>
      </w:pPr>
      <w:r>
        <w:rPr>
          <w:rFonts w:asciiTheme="minorHAnsi" w:hAnsiTheme="minorHAnsi" w:cstheme="minorHAnsi"/>
          <w:sz w:val="24"/>
          <w:szCs w:val="28"/>
          <w:lang w:val="ga"/>
        </w:rPr>
        <w:t>Meán Fómhair 2021</w:t>
      </w:r>
      <w:r>
        <w:rPr>
          <w:rFonts w:asciiTheme="minorHAnsi" w:hAnsiTheme="minorHAnsi" w:cstheme="minorHAnsi"/>
          <w:sz w:val="24"/>
          <w:szCs w:val="28"/>
          <w:lang w:val="ga"/>
        </w:rPr>
        <w:tab/>
      </w:r>
    </w:p>
    <w:p w14:paraId="7D625722" w14:textId="77777777" w:rsidR="00985FB2" w:rsidRPr="002033A2" w:rsidRDefault="00985FB2" w:rsidP="00985FB2">
      <w:pPr>
        <w:rPr>
          <w:rFonts w:asciiTheme="minorHAnsi" w:hAnsiTheme="minorHAnsi" w:cstheme="minorHAnsi"/>
        </w:rPr>
      </w:pPr>
    </w:p>
    <w:p w14:paraId="1778091C" w14:textId="02ED293E" w:rsidR="00F92585" w:rsidRPr="006427E4" w:rsidRDefault="00F92585" w:rsidP="00F92585">
      <w:pPr>
        <w:pStyle w:val="NormalWeb"/>
        <w:shd w:val="clear" w:color="auto" w:fill="FFFFFF"/>
        <w:rPr>
          <w:rFonts w:asciiTheme="minorHAnsi" w:hAnsiTheme="minorHAnsi" w:cstheme="minorHAnsi"/>
          <w:color w:val="0A0A0A"/>
          <w:lang w:val="ga"/>
        </w:rPr>
      </w:pPr>
      <w:r>
        <w:rPr>
          <w:rFonts w:asciiTheme="minorHAnsi" w:hAnsiTheme="minorHAnsi" w:cstheme="minorHAnsi"/>
          <w:color w:val="0A0A0A"/>
          <w:lang w:val="ga"/>
        </w:rPr>
        <w:lastRenderedPageBreak/>
        <w:t xml:space="preserve">Tá Oideachas Sóisialta, Pearsanta agus Sláinte (OSPS) na Sraithe Sóisearaí á nuashonrú ag CNCM. Sa </w:t>
      </w:r>
      <w:r>
        <w:rPr>
          <w:rFonts w:asciiTheme="minorHAnsi" w:hAnsiTheme="minorHAnsi" w:cstheme="minorHAnsi"/>
          <w:i/>
          <w:iCs/>
          <w:color w:val="0A0A0A"/>
          <w:lang w:val="ga"/>
        </w:rPr>
        <w:t>Cháipéis eolais agus treorach don athfhorbairt ar OSPS na Sraithe Sóisearaí</w:t>
      </w:r>
      <w:r>
        <w:rPr>
          <w:rFonts w:asciiTheme="minorHAnsi" w:hAnsiTheme="minorHAnsi" w:cstheme="minorHAnsi"/>
          <w:color w:val="0A0A0A"/>
          <w:lang w:val="ga"/>
        </w:rPr>
        <w:t xml:space="preserve">, leagtar amach an cúlra agus an comhthéacs le haghaidh athfhorbairt OSPS na Sraithe Sóisearaí agus moltar treoir chun an obair a threorú chun cúrsa nua a chruthú. </w:t>
      </w:r>
    </w:p>
    <w:p w14:paraId="73022480" w14:textId="77777777" w:rsidR="00F92585" w:rsidRPr="006427E4" w:rsidRDefault="00F92585" w:rsidP="00F92585">
      <w:pPr>
        <w:pStyle w:val="NormalWeb"/>
        <w:shd w:val="clear" w:color="auto" w:fill="FFFFFF"/>
        <w:rPr>
          <w:rFonts w:asciiTheme="minorHAnsi" w:hAnsiTheme="minorHAnsi" w:cstheme="minorHAnsi"/>
          <w:color w:val="0A0A0A"/>
          <w:lang w:val="ga"/>
        </w:rPr>
      </w:pPr>
    </w:p>
    <w:p w14:paraId="26EA1038" w14:textId="128DDA87" w:rsidR="00F92585" w:rsidRPr="006427E4" w:rsidRDefault="00F92585" w:rsidP="5A965813">
      <w:pPr>
        <w:pStyle w:val="NormalWeb"/>
        <w:shd w:val="clear" w:color="auto" w:fill="FFFFFF" w:themeFill="background1"/>
        <w:rPr>
          <w:rFonts w:asciiTheme="minorHAnsi" w:hAnsiTheme="minorHAnsi" w:cstheme="minorBidi"/>
          <w:color w:val="0A0A0A"/>
          <w:lang w:val="ga"/>
        </w:rPr>
      </w:pPr>
      <w:r>
        <w:rPr>
          <w:rFonts w:asciiTheme="minorHAnsi" w:hAnsiTheme="minorHAnsi" w:cstheme="minorBidi"/>
          <w:color w:val="0A0A0A"/>
          <w:lang w:val="ga"/>
        </w:rPr>
        <w:t xml:space="preserve">Ba mhór dúinn aiseolas a fháil trí úsáid a bhaint as an teimpléad ar leathanach 4 agus é a sheoladh chuig </w:t>
      </w:r>
      <w:hyperlink r:id="rId7">
        <w:r>
          <w:rPr>
            <w:rStyle w:val="Hyperlink"/>
            <w:rFonts w:asciiTheme="minorHAnsi" w:hAnsiTheme="minorHAnsi" w:cstheme="minorBidi"/>
            <w:lang w:val="ga"/>
          </w:rPr>
          <w:t>SPHEdevelopments@ncca.ie</w:t>
        </w:r>
      </w:hyperlink>
      <w:r>
        <w:rPr>
          <w:rFonts w:asciiTheme="minorHAnsi" w:hAnsiTheme="minorHAnsi" w:cstheme="minorBidi"/>
          <w:color w:val="0A0A0A"/>
          <w:lang w:val="ga"/>
        </w:rPr>
        <w:t xml:space="preserve"> Beidh an comhairliúchán fós ar oscailt go dtí Dé Máirt, 5ú Samhain 2021</w:t>
      </w:r>
    </w:p>
    <w:p w14:paraId="7C7CEE1C" w14:textId="77777777" w:rsidR="00F92585" w:rsidRPr="006427E4" w:rsidRDefault="00F92585" w:rsidP="00F92585">
      <w:pPr>
        <w:pStyle w:val="NormalWeb"/>
        <w:shd w:val="clear" w:color="auto" w:fill="FFFFFF"/>
        <w:rPr>
          <w:rFonts w:asciiTheme="minorHAnsi" w:hAnsiTheme="minorHAnsi" w:cstheme="minorHAnsi"/>
          <w:color w:val="0A0A0A"/>
          <w:lang w:val="ga"/>
        </w:rPr>
      </w:pPr>
    </w:p>
    <w:p w14:paraId="2055E7FE" w14:textId="4801BE48" w:rsidR="00C95010" w:rsidRPr="002033A2" w:rsidRDefault="00F92585" w:rsidP="5A965813">
      <w:pPr>
        <w:pStyle w:val="NormalWeb"/>
        <w:shd w:val="clear" w:color="auto" w:fill="FFFFFF" w:themeFill="background1"/>
        <w:rPr>
          <w:rFonts w:asciiTheme="minorHAnsi" w:hAnsiTheme="minorHAnsi" w:cstheme="minorBidi"/>
          <w:color w:val="0A0A0A"/>
        </w:rPr>
      </w:pPr>
      <w:r>
        <w:rPr>
          <w:rFonts w:asciiTheme="minorHAnsi" w:hAnsiTheme="minorHAnsi" w:cstheme="minorBidi"/>
          <w:color w:val="0A0A0A"/>
          <w:lang w:val="ga"/>
        </w:rPr>
        <w:t xml:space="preserve">Is féidir leat an </w:t>
      </w:r>
      <w:r>
        <w:rPr>
          <w:rFonts w:asciiTheme="minorHAnsi" w:hAnsiTheme="minorHAnsi" w:cstheme="minorBidi"/>
          <w:i/>
          <w:iCs/>
          <w:color w:val="0A0A0A"/>
          <w:lang w:val="ga"/>
        </w:rPr>
        <w:t xml:space="preserve">Cháipéis eolais agus treorach don athfhorbairt ar OSPS na Sraithe Sóisearaí </w:t>
      </w:r>
      <w:r>
        <w:rPr>
          <w:rFonts w:asciiTheme="minorHAnsi" w:hAnsiTheme="minorHAnsi" w:cstheme="minorBidi"/>
          <w:color w:val="0A0A0A"/>
          <w:lang w:val="ga"/>
        </w:rPr>
        <w:t xml:space="preserve">a léamh ag </w:t>
      </w:r>
      <w:hyperlink r:id="rId8">
        <w:r>
          <w:rPr>
            <w:rStyle w:val="Hyperlink"/>
            <w:rFonts w:asciiTheme="minorHAnsi" w:hAnsiTheme="minorHAnsi" w:cstheme="minorBidi"/>
            <w:lang w:val="ga"/>
          </w:rPr>
          <w:t>https://ncca.ie/ga/an-teolas-is-d%C3%A9ana%C3%AD-agus-imeachta%C3%AD/comhairli%C3%BAch%C3%A1in/</w:t>
        </w:r>
      </w:hyperlink>
      <w:r>
        <w:rPr>
          <w:rFonts w:asciiTheme="minorHAnsi" w:hAnsiTheme="minorHAnsi" w:cstheme="minorBidi"/>
          <w:color w:val="0A0A0A"/>
          <w:lang w:val="ga"/>
        </w:rPr>
        <w:t xml:space="preserve"> </w:t>
      </w:r>
    </w:p>
    <w:p w14:paraId="371E6026" w14:textId="740F3810" w:rsidR="00C95010" w:rsidRPr="002033A2" w:rsidRDefault="00C95010" w:rsidP="5A965813">
      <w:pPr>
        <w:pStyle w:val="NormalWeb"/>
        <w:shd w:val="clear" w:color="auto" w:fill="FFFFFF" w:themeFill="background1"/>
        <w:rPr>
          <w:rFonts w:asciiTheme="minorHAnsi" w:hAnsiTheme="minorHAnsi" w:cstheme="minorBidi"/>
          <w:color w:val="0A0A0A"/>
        </w:rPr>
      </w:pPr>
    </w:p>
    <w:p w14:paraId="36169933" w14:textId="4BB977DA" w:rsidR="00C95010" w:rsidRPr="002033A2" w:rsidRDefault="00084F1A" w:rsidP="5A965813">
      <w:pPr>
        <w:pStyle w:val="NormalWeb"/>
        <w:shd w:val="clear" w:color="auto" w:fill="FFFFFF" w:themeFill="background1"/>
        <w:rPr>
          <w:rFonts w:asciiTheme="minorHAnsi" w:hAnsiTheme="minorHAnsi" w:cstheme="minorBidi"/>
          <w:color w:val="0A0A0A"/>
        </w:rPr>
      </w:pPr>
      <w:r>
        <w:rPr>
          <w:rFonts w:asciiTheme="minorHAnsi" w:hAnsiTheme="minorHAnsi" w:cstheme="minorBidi"/>
          <w:color w:val="0A0A0A"/>
          <w:lang w:val="ga"/>
        </w:rPr>
        <w:t xml:space="preserve">Cuirtear sleachta as seo ar fáil ar an leathanach seo a leanas. </w:t>
      </w:r>
    </w:p>
    <w:p w14:paraId="481BE624" w14:textId="77777777" w:rsidR="00973813" w:rsidRPr="002033A2" w:rsidRDefault="00973813" w:rsidP="00F92585">
      <w:pPr>
        <w:pStyle w:val="NormalWeb"/>
        <w:shd w:val="clear" w:color="auto" w:fill="FFFFFF"/>
        <w:rPr>
          <w:rFonts w:asciiTheme="minorHAnsi" w:hAnsiTheme="minorHAnsi" w:cstheme="minorHAnsi"/>
          <w:color w:val="0A0A0A"/>
        </w:rPr>
      </w:pPr>
    </w:p>
    <w:p w14:paraId="33901264" w14:textId="77777777" w:rsidR="000C5AE4" w:rsidRPr="002033A2" w:rsidRDefault="000C5AE4" w:rsidP="00F92585">
      <w:pPr>
        <w:pStyle w:val="NormalWeb"/>
        <w:pBdr>
          <w:bottom w:val="single" w:sz="12" w:space="1" w:color="auto"/>
        </w:pBdr>
        <w:shd w:val="clear" w:color="auto" w:fill="FFFFFF"/>
        <w:rPr>
          <w:rFonts w:asciiTheme="minorHAnsi" w:hAnsiTheme="minorHAnsi" w:cstheme="minorHAnsi"/>
          <w:color w:val="4472C4" w:themeColor="accent1"/>
        </w:rPr>
      </w:pPr>
    </w:p>
    <w:p w14:paraId="742502C9" w14:textId="102892D0" w:rsidR="00973813" w:rsidRPr="004D39B5" w:rsidRDefault="00973813" w:rsidP="00F92585">
      <w:pPr>
        <w:pStyle w:val="NormalWeb"/>
        <w:shd w:val="clear" w:color="auto" w:fill="FFFFFF"/>
        <w:rPr>
          <w:rFonts w:asciiTheme="minorHAnsi" w:hAnsiTheme="minorHAnsi" w:cstheme="minorHAnsi"/>
          <w:b/>
          <w:bCs/>
        </w:rPr>
      </w:pPr>
      <w:r>
        <w:rPr>
          <w:rFonts w:asciiTheme="minorHAnsi" w:hAnsiTheme="minorHAnsi" w:cstheme="minorHAnsi"/>
          <w:b/>
          <w:bCs/>
          <w:lang w:val="ga"/>
        </w:rPr>
        <w:t xml:space="preserve">Ráiteas Cosanta Sonraí </w:t>
      </w:r>
    </w:p>
    <w:p w14:paraId="115D980C" w14:textId="77777777" w:rsidR="00124C47" w:rsidRPr="002033A2" w:rsidRDefault="00124C47" w:rsidP="00F92585">
      <w:pPr>
        <w:pStyle w:val="NormalWeb"/>
        <w:shd w:val="clear" w:color="auto" w:fill="FFFFFF"/>
        <w:rPr>
          <w:rFonts w:asciiTheme="minorHAnsi" w:hAnsiTheme="minorHAnsi" w:cstheme="minorHAnsi"/>
          <w:color w:val="4472C4" w:themeColor="accent1"/>
        </w:rPr>
      </w:pPr>
    </w:p>
    <w:p w14:paraId="76326239" w14:textId="77777777" w:rsidR="00120C6E" w:rsidRPr="006427E4" w:rsidRDefault="00335632" w:rsidP="00335632">
      <w:pPr>
        <w:rPr>
          <w:rFonts w:asciiTheme="minorHAnsi" w:eastAsia="Times New Roman" w:hAnsiTheme="minorHAnsi" w:cstheme="minorHAnsi"/>
          <w:color w:val="auto"/>
          <w:sz w:val="23"/>
          <w:szCs w:val="23"/>
          <w:lang w:val="ga"/>
        </w:rPr>
      </w:pPr>
      <w:r>
        <w:rPr>
          <w:rFonts w:asciiTheme="minorHAnsi" w:eastAsia="Times New Roman" w:hAnsiTheme="minorHAnsi" w:cstheme="minorHAnsi"/>
          <w:color w:val="auto"/>
          <w:sz w:val="23"/>
          <w:szCs w:val="23"/>
          <w:lang w:val="ga"/>
        </w:rPr>
        <w:t xml:space="preserve">Tá CNCM tiomanta do do phríobháideacht a chosaint agus ní bhailíonn sé aon fhaisnéis phearsanta fút tríd an suirbhé seo, seachas faisnéis a sholáthraíonn tú le do thoiliú féin. Tabharfar aird d’aon eolas pearsanta a sholáthraíonn tú do CNCM de réir na gcaighdeán is airde de shlándáil agus rúndacht, de réir RGCS (2016) agus na nAchtanna um Chosaint Sonraí (1998-2018). Caithfidh CNCM, mar chomhlacht poiblí atá ag feidhmiú faoin Treoir maidir le Sonraí Oscailte agus Faisnéis Phoiblí (2021), taighde a fuair maoiniú ón bpobal a fhoilsiú go poiblí. Tá tuilleadh eolais faoi Bheartas Cosanta Sonraí CNCM le fáil </w:t>
      </w:r>
      <w:hyperlink r:id="rId9" w:history="1">
        <w:r>
          <w:rPr>
            <w:rStyle w:val="Hyperlink"/>
            <w:rFonts w:asciiTheme="minorHAnsi" w:eastAsia="Times New Roman" w:hAnsiTheme="minorHAnsi" w:cstheme="minorHAnsi"/>
            <w:color w:val="auto"/>
            <w:sz w:val="23"/>
            <w:szCs w:val="23"/>
            <w:lang w:val="ga"/>
          </w:rPr>
          <w:t>anseo</w:t>
        </w:r>
      </w:hyperlink>
      <w:r>
        <w:rPr>
          <w:rFonts w:asciiTheme="minorHAnsi" w:eastAsia="Times New Roman" w:hAnsiTheme="minorHAnsi" w:cstheme="minorHAnsi"/>
          <w:color w:val="auto"/>
          <w:sz w:val="23"/>
          <w:szCs w:val="23"/>
          <w:lang w:val="ga"/>
        </w:rPr>
        <w:t xml:space="preserve">. </w:t>
      </w:r>
    </w:p>
    <w:p w14:paraId="4012FB25" w14:textId="7FF43882" w:rsidR="00335632" w:rsidRDefault="00CA6EB4" w:rsidP="5A965813">
      <w:pPr>
        <w:rPr>
          <w:rFonts w:asciiTheme="minorHAnsi" w:eastAsia="Times New Roman" w:hAnsiTheme="minorHAnsi"/>
          <w:color w:val="auto"/>
          <w:sz w:val="23"/>
          <w:szCs w:val="23"/>
          <w:lang w:val="ga"/>
        </w:rPr>
      </w:pPr>
      <w:r>
        <w:rPr>
          <w:rFonts w:asciiTheme="minorHAnsi" w:eastAsia="Times New Roman" w:hAnsiTheme="minorHAnsi"/>
          <w:color w:val="auto"/>
          <w:sz w:val="23"/>
          <w:szCs w:val="23"/>
          <w:lang w:val="ga"/>
        </w:rPr>
        <w:t>D</w:t>
      </w:r>
      <w:r w:rsidR="0035128F">
        <w:rPr>
          <w:rFonts w:asciiTheme="minorHAnsi" w:eastAsia="Times New Roman" w:hAnsiTheme="minorHAnsi"/>
          <w:color w:val="auto"/>
          <w:sz w:val="23"/>
          <w:szCs w:val="23"/>
          <w:lang w:val="ga"/>
        </w:rPr>
        <w:t xml:space="preserve">éanfar </w:t>
      </w:r>
      <w:r w:rsidR="00335632">
        <w:rPr>
          <w:rFonts w:asciiTheme="minorHAnsi" w:eastAsia="Times New Roman" w:hAnsiTheme="minorHAnsi"/>
          <w:color w:val="auto"/>
          <w:sz w:val="23"/>
          <w:szCs w:val="23"/>
          <w:lang w:val="ga"/>
        </w:rPr>
        <w:t>aon sonraí ón suirbh</w:t>
      </w:r>
      <w:bookmarkStart w:id="0" w:name="_Hlk83128077"/>
      <w:r w:rsidR="00335632">
        <w:rPr>
          <w:rFonts w:asciiTheme="minorHAnsi" w:eastAsia="Times New Roman" w:hAnsiTheme="minorHAnsi"/>
          <w:color w:val="auto"/>
          <w:sz w:val="23"/>
          <w:szCs w:val="23"/>
          <w:lang w:val="ga"/>
        </w:rPr>
        <w:t>é</w:t>
      </w:r>
      <w:bookmarkEnd w:id="0"/>
      <w:r w:rsidR="00335632">
        <w:rPr>
          <w:rFonts w:asciiTheme="minorHAnsi" w:eastAsia="Times New Roman" w:hAnsiTheme="minorHAnsi"/>
          <w:color w:val="auto"/>
          <w:sz w:val="23"/>
          <w:szCs w:val="23"/>
          <w:lang w:val="ga"/>
        </w:rPr>
        <w:t xml:space="preserve"> seo </w:t>
      </w:r>
      <w:r w:rsidR="00252904">
        <w:rPr>
          <w:rFonts w:asciiTheme="minorHAnsi" w:eastAsia="Times New Roman" w:hAnsiTheme="minorHAnsi"/>
          <w:color w:val="auto"/>
          <w:sz w:val="23"/>
          <w:szCs w:val="23"/>
          <w:lang w:val="ga"/>
        </w:rPr>
        <w:t>a anaithnidi</w:t>
      </w:r>
      <w:r w:rsidR="00C47996">
        <w:rPr>
          <w:rFonts w:asciiTheme="minorHAnsi" w:eastAsia="Times New Roman" w:hAnsiTheme="minorHAnsi" w:cstheme="minorHAnsi"/>
          <w:color w:val="auto"/>
          <w:sz w:val="23"/>
          <w:szCs w:val="23"/>
          <w:lang w:val="ga"/>
        </w:rPr>
        <w:t>ú agus a thabhairt le ch</w:t>
      </w:r>
      <w:r w:rsidR="00630FAE">
        <w:rPr>
          <w:rFonts w:asciiTheme="minorHAnsi" w:eastAsia="Times New Roman" w:hAnsiTheme="minorHAnsi" w:cstheme="minorHAnsi"/>
          <w:color w:val="auto"/>
          <w:sz w:val="23"/>
          <w:szCs w:val="23"/>
          <w:lang w:val="ga"/>
        </w:rPr>
        <w:t>éile tuilleadh</w:t>
      </w:r>
      <w:r w:rsidR="00A27777">
        <w:rPr>
          <w:rFonts w:asciiTheme="minorHAnsi" w:eastAsia="Times New Roman" w:hAnsiTheme="minorHAnsi" w:cstheme="minorHAnsi"/>
          <w:color w:val="auto"/>
          <w:sz w:val="23"/>
          <w:szCs w:val="23"/>
          <w:lang w:val="ga"/>
        </w:rPr>
        <w:t xml:space="preserve"> a</w:t>
      </w:r>
      <w:r w:rsidR="00AE0109">
        <w:rPr>
          <w:rFonts w:asciiTheme="minorHAnsi" w:eastAsia="Times New Roman" w:hAnsiTheme="minorHAnsi" w:cstheme="minorHAnsi"/>
          <w:color w:val="auto"/>
          <w:sz w:val="23"/>
          <w:szCs w:val="23"/>
          <w:lang w:val="ga"/>
        </w:rPr>
        <w:t>gus</w:t>
      </w:r>
      <w:r w:rsidR="00A27777">
        <w:rPr>
          <w:rFonts w:asciiTheme="minorHAnsi" w:eastAsia="Times New Roman" w:hAnsiTheme="minorHAnsi" w:cstheme="minorHAnsi"/>
          <w:color w:val="auto"/>
          <w:sz w:val="23"/>
          <w:szCs w:val="23"/>
          <w:lang w:val="ga"/>
        </w:rPr>
        <w:t xml:space="preserve"> ní chuirfear</w:t>
      </w:r>
      <w:r w:rsidR="00955F13">
        <w:rPr>
          <w:rFonts w:asciiTheme="minorHAnsi" w:eastAsia="Times New Roman" w:hAnsiTheme="minorHAnsi" w:cstheme="minorHAnsi"/>
          <w:color w:val="auto"/>
          <w:sz w:val="23"/>
          <w:szCs w:val="23"/>
          <w:lang w:val="ga"/>
        </w:rPr>
        <w:t xml:space="preserve"> ar fáil iad go d</w:t>
      </w:r>
      <w:r w:rsidR="002857C1">
        <w:rPr>
          <w:rFonts w:asciiTheme="minorHAnsi" w:eastAsia="Times New Roman" w:hAnsiTheme="minorHAnsi" w:cstheme="minorHAnsi"/>
          <w:color w:val="auto"/>
          <w:sz w:val="23"/>
          <w:szCs w:val="23"/>
          <w:lang w:val="ga"/>
        </w:rPr>
        <w:t>t</w:t>
      </w:r>
      <w:r w:rsidR="00AE0109">
        <w:rPr>
          <w:rFonts w:asciiTheme="minorHAnsi" w:eastAsia="Times New Roman" w:hAnsiTheme="minorHAnsi" w:cstheme="minorHAnsi"/>
          <w:color w:val="auto"/>
          <w:sz w:val="23"/>
          <w:szCs w:val="23"/>
          <w:lang w:val="ga"/>
        </w:rPr>
        <w:t>í</w:t>
      </w:r>
      <w:r w:rsidR="002857C1">
        <w:rPr>
          <w:rFonts w:asciiTheme="minorHAnsi" w:eastAsia="Times New Roman" w:hAnsiTheme="minorHAnsi" w:cstheme="minorHAnsi"/>
          <w:color w:val="auto"/>
          <w:sz w:val="23"/>
          <w:szCs w:val="23"/>
          <w:lang w:val="ga"/>
        </w:rPr>
        <w:t xml:space="preserve"> go mb</w:t>
      </w:r>
      <w:r w:rsidR="00335632">
        <w:rPr>
          <w:rFonts w:asciiTheme="minorHAnsi" w:eastAsia="Times New Roman" w:hAnsiTheme="minorHAnsi"/>
          <w:color w:val="auto"/>
          <w:sz w:val="23"/>
          <w:szCs w:val="23"/>
          <w:lang w:val="ga"/>
        </w:rPr>
        <w:t xml:space="preserve">eidh an tuarascáil dheiridh </w:t>
      </w:r>
      <w:r w:rsidR="002857C1">
        <w:rPr>
          <w:rFonts w:asciiTheme="minorHAnsi" w:eastAsia="Times New Roman" w:hAnsiTheme="minorHAnsi"/>
          <w:color w:val="auto"/>
          <w:sz w:val="23"/>
          <w:szCs w:val="23"/>
          <w:lang w:val="ga"/>
        </w:rPr>
        <w:t>curtha i gr</w:t>
      </w:r>
      <w:r w:rsidR="002857C1">
        <w:rPr>
          <w:rFonts w:asciiTheme="minorHAnsi" w:eastAsia="Times New Roman" w:hAnsiTheme="minorHAnsi" w:cstheme="minorHAnsi"/>
          <w:color w:val="auto"/>
          <w:sz w:val="23"/>
          <w:szCs w:val="23"/>
          <w:lang w:val="ga"/>
        </w:rPr>
        <w:t>ích</w:t>
      </w:r>
      <w:r w:rsidR="00335632">
        <w:rPr>
          <w:rFonts w:asciiTheme="minorHAnsi" w:eastAsia="Times New Roman" w:hAnsiTheme="minorHAnsi"/>
          <w:color w:val="auto"/>
          <w:sz w:val="23"/>
          <w:szCs w:val="23"/>
          <w:lang w:val="ga"/>
        </w:rPr>
        <w:t xml:space="preserve">. Meastar go mbeidh sé seo críochnaithe i mí Eanáir 2022. Sa chás go roghnaíonn freagróir 'tá' leis an gceist </w:t>
      </w:r>
      <w:r w:rsidR="00335632">
        <w:rPr>
          <w:rFonts w:asciiTheme="minorHAnsi" w:eastAsia="Times New Roman" w:hAnsiTheme="minorHAnsi"/>
          <w:i/>
          <w:iCs/>
          <w:color w:val="auto"/>
          <w:sz w:val="23"/>
          <w:szCs w:val="23"/>
          <w:lang w:val="ga"/>
        </w:rPr>
        <w:t>An bhfuil tú sásta a bheith liostaithe mar rannpháirtí leis an gcomhairliúchán</w:t>
      </w:r>
      <w:r w:rsidR="00335632">
        <w:rPr>
          <w:rFonts w:asciiTheme="minorHAnsi" w:eastAsia="Times New Roman" w:hAnsiTheme="minorHAnsi"/>
          <w:color w:val="auto"/>
          <w:sz w:val="23"/>
          <w:szCs w:val="23"/>
          <w:lang w:val="ga"/>
        </w:rPr>
        <w:t xml:space="preserve">, tá freagróirí ag toiliú le hainm s’acu/ainm a n-eagraíocht a bheith foilsithe leis an liosta d’aighneachtaí scríofa ar </w:t>
      </w:r>
      <w:hyperlink r:id="rId10">
        <w:r w:rsidR="00335632">
          <w:rPr>
            <w:rFonts w:asciiTheme="minorHAnsi" w:eastAsia="Times New Roman" w:hAnsiTheme="minorHAnsi"/>
            <w:color w:val="auto"/>
            <w:sz w:val="23"/>
            <w:szCs w:val="23"/>
            <w:lang w:val="ga"/>
          </w:rPr>
          <w:t>www.ncca.ie</w:t>
        </w:r>
      </w:hyperlink>
      <w:r w:rsidR="00335632">
        <w:rPr>
          <w:rFonts w:asciiTheme="minorHAnsi" w:eastAsia="Times New Roman" w:hAnsiTheme="minorHAnsi"/>
          <w:color w:val="auto"/>
          <w:sz w:val="23"/>
          <w:szCs w:val="23"/>
          <w:lang w:val="ga"/>
        </w:rPr>
        <w:t xml:space="preserve"> </w:t>
      </w:r>
    </w:p>
    <w:p w14:paraId="013F0330" w14:textId="2ABEB5E5" w:rsidR="5A965813" w:rsidRPr="006427E4" w:rsidRDefault="5A965813" w:rsidP="5A965813">
      <w:pPr>
        <w:pStyle w:val="NormalWeb"/>
        <w:shd w:val="clear" w:color="auto" w:fill="FFFFFF" w:themeFill="background1"/>
        <w:rPr>
          <w:rFonts w:asciiTheme="minorHAnsi" w:hAnsiTheme="minorHAnsi" w:cstheme="minorBidi"/>
          <w:b/>
          <w:bCs/>
          <w:color w:val="0070C0"/>
          <w:lang w:val="ga"/>
        </w:rPr>
      </w:pPr>
    </w:p>
    <w:p w14:paraId="133ADCFE" w14:textId="08F122A0" w:rsidR="00124C47" w:rsidRPr="00574637" w:rsidRDefault="002D3481" w:rsidP="5A965813">
      <w:pPr>
        <w:pStyle w:val="NormalWeb"/>
        <w:shd w:val="clear" w:color="auto" w:fill="FFFFFF" w:themeFill="background1"/>
        <w:rPr>
          <w:rFonts w:asciiTheme="minorHAnsi" w:hAnsiTheme="minorHAnsi" w:cstheme="minorBidi"/>
          <w:b/>
          <w:bCs/>
          <w:color w:val="0070C0"/>
          <w:sz w:val="28"/>
          <w:szCs w:val="28"/>
        </w:rPr>
      </w:pPr>
      <w:r>
        <w:rPr>
          <w:rFonts w:asciiTheme="minorHAnsi" w:hAnsiTheme="minorHAnsi" w:cstheme="minorBidi"/>
          <w:b/>
          <w:bCs/>
          <w:color w:val="0070C0"/>
          <w:sz w:val="28"/>
          <w:szCs w:val="28"/>
          <w:lang w:val="ga"/>
        </w:rPr>
        <w:t>Cuir na nithe seo a leanas i gcrích, le do thoil:</w:t>
      </w:r>
    </w:p>
    <w:p w14:paraId="5067A994" w14:textId="77777777" w:rsidR="002D3481" w:rsidRDefault="002D3481" w:rsidP="00F92585">
      <w:pPr>
        <w:pStyle w:val="NormalWeb"/>
        <w:shd w:val="clear" w:color="auto" w:fill="FFFFFF"/>
        <w:rPr>
          <w:rFonts w:asciiTheme="minorHAnsi" w:hAnsiTheme="minorHAnsi" w:cstheme="minorHAnsi"/>
          <w:color w:val="4472C4" w:themeColor="accent1"/>
        </w:rPr>
      </w:pPr>
    </w:p>
    <w:p w14:paraId="7883133E" w14:textId="77777777" w:rsidR="006427E4" w:rsidRDefault="00AE0499" w:rsidP="5A965813">
      <w:pPr>
        <w:pStyle w:val="NormalWeb"/>
        <w:shd w:val="clear" w:color="auto" w:fill="FFFFFF" w:themeFill="background1"/>
        <w:spacing w:line="360" w:lineRule="auto"/>
        <w:rPr>
          <w:rFonts w:asciiTheme="minorHAnsi" w:hAnsiTheme="minorHAnsi"/>
          <w:lang w:val="ga"/>
        </w:rPr>
      </w:pPr>
      <w:r>
        <w:rPr>
          <w:rFonts w:asciiTheme="minorHAnsi" w:hAnsiTheme="minorHAnsi"/>
          <w:b/>
          <w:bCs/>
          <w:lang w:val="ga"/>
        </w:rPr>
        <w:t xml:space="preserve">An bhfuil tú sásta a bheith liostaithe mar rannpháirtí sa chomhairliúchán? </w:t>
      </w:r>
      <w:r>
        <w:rPr>
          <w:rFonts w:asciiTheme="minorHAnsi" w:hAnsiTheme="minorHAnsi"/>
          <w:lang w:val="ga"/>
        </w:rPr>
        <w:tab/>
      </w:r>
    </w:p>
    <w:p w14:paraId="5DFD1875" w14:textId="13713175" w:rsidR="004D39B5" w:rsidRPr="006427E4" w:rsidRDefault="00AE0499" w:rsidP="5A965813">
      <w:pPr>
        <w:pStyle w:val="NormalWeb"/>
        <w:shd w:val="clear" w:color="auto" w:fill="FFFFFF" w:themeFill="background1"/>
        <w:spacing w:line="360" w:lineRule="auto"/>
        <w:rPr>
          <w:rFonts w:ascii="Verdana" w:hAnsi="Verdana" w:cstheme="minorBidi"/>
          <w:lang w:val="ga"/>
        </w:rPr>
      </w:pPr>
      <w:r>
        <w:rPr>
          <w:rFonts w:asciiTheme="minorHAnsi" w:hAnsiTheme="minorHAnsi"/>
          <w:lang w:val="ga"/>
        </w:rPr>
        <w:t xml:space="preserve">Tá </w:t>
      </w:r>
      <w:r>
        <w:rPr>
          <w:rFonts w:ascii="Verdana" w:hAnsi="Verdana"/>
          <w:lang w:val="ga"/>
        </w:rPr>
        <w:t xml:space="preserve"> </w:t>
      </w:r>
      <w:r>
        <w:rPr>
          <w:rFonts w:asciiTheme="minorHAnsi" w:hAnsiTheme="minorHAnsi"/>
          <w:lang w:val="ga"/>
        </w:rPr>
        <w:tab/>
      </w:r>
      <w:r>
        <w:rPr>
          <w:rFonts w:asciiTheme="minorHAnsi" w:hAnsiTheme="minorHAnsi"/>
          <w:lang w:val="ga"/>
        </w:rPr>
        <w:tab/>
        <w:t xml:space="preserve">Níl </w:t>
      </w:r>
    </w:p>
    <w:p w14:paraId="6AD4DC38" w14:textId="51A03970" w:rsidR="00A746A2" w:rsidRPr="006427E4" w:rsidRDefault="00A746A2" w:rsidP="5A965813">
      <w:pPr>
        <w:pStyle w:val="NormalWeb"/>
        <w:shd w:val="clear" w:color="auto" w:fill="FFFFFF" w:themeFill="background1"/>
        <w:spacing w:line="360" w:lineRule="auto"/>
        <w:rPr>
          <w:rFonts w:asciiTheme="minorHAnsi" w:hAnsiTheme="minorHAnsi" w:cstheme="minorBidi"/>
          <w:b/>
          <w:bCs/>
          <w:lang w:val="ga"/>
        </w:rPr>
      </w:pPr>
      <w:r>
        <w:rPr>
          <w:rFonts w:asciiTheme="minorHAnsi" w:hAnsiTheme="minorHAnsi" w:cstheme="minorBidi"/>
          <w:b/>
          <w:bCs/>
          <w:lang w:val="ga"/>
        </w:rPr>
        <w:t>Ainm:</w:t>
      </w:r>
    </w:p>
    <w:p w14:paraId="031142EA" w14:textId="77777777" w:rsidR="00A746A2" w:rsidRPr="006427E4" w:rsidRDefault="00A746A2" w:rsidP="5A965813">
      <w:pPr>
        <w:pStyle w:val="ListBullet"/>
        <w:numPr>
          <w:ilvl w:val="0"/>
          <w:numId w:val="0"/>
        </w:numPr>
        <w:ind w:left="454" w:hanging="454"/>
        <w:rPr>
          <w:rFonts w:asciiTheme="minorHAnsi" w:eastAsia="Times New Roman" w:hAnsiTheme="minorHAnsi" w:cstheme="minorBidi"/>
          <w:b/>
          <w:bCs/>
          <w:color w:val="auto"/>
          <w:sz w:val="24"/>
          <w:szCs w:val="24"/>
          <w:lang w:val="ga"/>
        </w:rPr>
      </w:pPr>
      <w:r>
        <w:rPr>
          <w:rFonts w:asciiTheme="minorHAnsi" w:eastAsia="Times New Roman" w:hAnsiTheme="minorHAnsi" w:cstheme="minorBidi"/>
          <w:b/>
          <w:bCs/>
          <w:color w:val="auto"/>
          <w:sz w:val="24"/>
          <w:szCs w:val="24"/>
          <w:lang w:val="ga"/>
        </w:rPr>
        <w:t>Seoladh ríomhphoist:</w:t>
      </w:r>
    </w:p>
    <w:p w14:paraId="53BCF344" w14:textId="49084BF3" w:rsidR="00985FB2" w:rsidRPr="002033A2" w:rsidRDefault="00574637" w:rsidP="5A965813">
      <w:pPr>
        <w:pStyle w:val="ListBullet"/>
        <w:numPr>
          <w:ilvl w:val="0"/>
          <w:numId w:val="0"/>
        </w:numPr>
        <w:ind w:left="454" w:hanging="454"/>
        <w:rPr>
          <w:rFonts w:asciiTheme="minorHAnsi" w:eastAsia="Times New Roman" w:hAnsiTheme="minorHAnsi" w:cstheme="minorBidi"/>
          <w:b/>
          <w:bCs/>
          <w:color w:val="auto"/>
          <w:sz w:val="24"/>
          <w:szCs w:val="24"/>
        </w:rPr>
      </w:pPr>
      <w:r>
        <w:rPr>
          <w:rFonts w:asciiTheme="minorHAnsi" w:eastAsia="Times New Roman" w:hAnsiTheme="minorHAnsi" w:cstheme="minorBidi"/>
          <w:b/>
          <w:bCs/>
          <w:color w:val="auto"/>
          <w:sz w:val="24"/>
          <w:szCs w:val="24"/>
          <w:lang w:val="ga"/>
        </w:rPr>
        <w:lastRenderedPageBreak/>
        <w:t>An bhfuil tuairimí á roinnt agat ...</w:t>
      </w:r>
    </w:p>
    <w:p w14:paraId="1813B87B" w14:textId="47F247D2" w:rsidR="00985FB2" w:rsidRPr="002033A2" w:rsidRDefault="2BF79AE9" w:rsidP="5A965813">
      <w:pPr>
        <w:pStyle w:val="ListBullet"/>
        <w:numPr>
          <w:ilvl w:val="0"/>
          <w:numId w:val="0"/>
        </w:numPr>
        <w:rPr>
          <w:rFonts w:asciiTheme="minorHAnsi" w:hAnsiTheme="minorHAnsi" w:cstheme="minorBidi"/>
          <w:b/>
          <w:bCs/>
          <w:sz w:val="24"/>
          <w:szCs w:val="24"/>
        </w:rPr>
      </w:pPr>
      <w:r>
        <w:rPr>
          <w:rFonts w:asciiTheme="minorHAnsi" w:eastAsia="Times New Roman" w:hAnsiTheme="minorHAnsi" w:cstheme="minorBidi"/>
          <w:b/>
          <w:bCs/>
          <w:color w:val="auto"/>
          <w:sz w:val="24"/>
          <w:szCs w:val="24"/>
          <w:lang w:val="ga"/>
        </w:rPr>
        <w:t xml:space="preserve">a. Ar bhonn aonair  </w:t>
      </w:r>
    </w:p>
    <w:p w14:paraId="5AED63E1" w14:textId="1C69B693" w:rsidR="00985FB2" w:rsidRPr="002033A2" w:rsidRDefault="231D9ABB" w:rsidP="5A965813">
      <w:pPr>
        <w:pStyle w:val="ListBullet"/>
        <w:numPr>
          <w:ilvl w:val="0"/>
          <w:numId w:val="0"/>
        </w:numPr>
        <w:rPr>
          <w:rFonts w:asciiTheme="minorHAnsi" w:hAnsiTheme="minorHAnsi" w:cstheme="minorBidi"/>
          <w:b/>
          <w:bCs/>
          <w:sz w:val="24"/>
          <w:szCs w:val="24"/>
        </w:rPr>
      </w:pPr>
      <w:r>
        <w:rPr>
          <w:rFonts w:asciiTheme="minorHAnsi" w:hAnsiTheme="minorHAnsi" w:cstheme="minorBidi"/>
          <w:b/>
          <w:bCs/>
          <w:color w:val="auto"/>
          <w:sz w:val="24"/>
          <w:szCs w:val="24"/>
          <w:lang w:val="ga"/>
        </w:rPr>
        <w:t xml:space="preserve">b. Mar eagraíocht  </w:t>
      </w:r>
      <w:r>
        <w:rPr>
          <w:rFonts w:ascii="Verdana" w:hAnsi="Verdana" w:cstheme="minorBidi"/>
          <w:b/>
          <w:bCs/>
          <w:sz w:val="24"/>
          <w:szCs w:val="24"/>
          <w:lang w:val="ga"/>
        </w:rPr>
        <w:t xml:space="preserve">                                    </w:t>
      </w:r>
      <w:r>
        <w:rPr>
          <w:rFonts w:asciiTheme="minorHAnsi" w:hAnsiTheme="minorHAnsi" w:cstheme="minorBidi"/>
          <w:b/>
          <w:bCs/>
          <w:color w:val="auto"/>
          <w:sz w:val="24"/>
          <w:szCs w:val="24"/>
          <w:lang w:val="ga"/>
        </w:rPr>
        <w:t>Ainm na heagraíochta:</w:t>
      </w:r>
    </w:p>
    <w:p w14:paraId="03D5A222" w14:textId="77777777" w:rsidR="00574637" w:rsidRDefault="00574637" w:rsidP="00985FB2">
      <w:pPr>
        <w:rPr>
          <w:rFonts w:asciiTheme="minorHAnsi" w:hAnsiTheme="minorHAnsi" w:cstheme="minorHAnsi"/>
        </w:rPr>
      </w:pPr>
    </w:p>
    <w:p w14:paraId="20EAF734" w14:textId="745F3733" w:rsidR="00985FB2" w:rsidRPr="002033A2" w:rsidRDefault="005D615C" w:rsidP="5A965813">
      <w:pPr>
        <w:rPr>
          <w:rFonts w:asciiTheme="minorHAnsi" w:hAnsiTheme="minorHAnsi" w:cstheme="minorBidi"/>
        </w:rPr>
      </w:pPr>
      <w:r w:rsidRPr="006427E4">
        <w:rPr>
          <w:rFonts w:asciiTheme="minorHAnsi" w:hAnsiTheme="minorHAnsi" w:cstheme="minorBidi"/>
          <w:b/>
          <w:bCs/>
          <w:i/>
          <w:iCs/>
          <w:sz w:val="28"/>
          <w:szCs w:val="28"/>
          <w:lang w:val="ga"/>
        </w:rPr>
        <w:t>Páipéar treorach le haghaidh athbhreithniú agus athfhorbairt OSPS sa tSraith Shóisearach</w:t>
      </w:r>
      <w:r>
        <w:rPr>
          <w:rFonts w:asciiTheme="minorHAnsi" w:hAnsiTheme="minorHAnsi" w:cstheme="minorBidi"/>
          <w:sz w:val="28"/>
          <w:szCs w:val="28"/>
          <w:lang w:val="ga"/>
        </w:rPr>
        <w:t xml:space="preserve"> </w:t>
      </w:r>
      <w:r>
        <w:rPr>
          <w:rFonts w:asciiTheme="minorHAnsi" w:hAnsiTheme="minorHAnsi" w:cstheme="minorBidi"/>
          <w:lang w:val="ga"/>
        </w:rPr>
        <w:t>(sliocht de pháipéar iomlán, lgh 34-36)</w:t>
      </w:r>
    </w:p>
    <w:p w14:paraId="441BEA99" w14:textId="77777777" w:rsidR="00347BC4" w:rsidRPr="002033A2" w:rsidRDefault="00347BC4" w:rsidP="00347BC4">
      <w:pPr>
        <w:rPr>
          <w:rFonts w:asciiTheme="minorHAnsi" w:hAnsiTheme="minorHAnsi" w:cstheme="minorHAnsi"/>
        </w:rPr>
      </w:pPr>
      <w:r>
        <w:rPr>
          <w:rFonts w:asciiTheme="minorHAnsi" w:hAnsiTheme="minorHAnsi" w:cstheme="minorHAnsi"/>
          <w:lang w:val="ga"/>
        </w:rPr>
        <w:t>Cuirfear an tsonraíocht ar fáil ag leibhéal comónta. Dearfar í chun í a theagasc agus a mheasúnú in 100 uair an chloig ar a laghad agus déanfar í a struchtúrú ina snáitheanna agus ina torthaí foghlama.</w:t>
      </w:r>
    </w:p>
    <w:p w14:paraId="3DEA523D" w14:textId="1896CC1B" w:rsidR="00985FB2" w:rsidRPr="002033A2" w:rsidRDefault="00985FB2" w:rsidP="00985FB2">
      <w:pPr>
        <w:rPr>
          <w:rFonts w:asciiTheme="minorHAnsi" w:hAnsiTheme="minorHAnsi" w:cstheme="minorHAnsi"/>
        </w:rPr>
      </w:pPr>
      <w:r>
        <w:rPr>
          <w:rFonts w:asciiTheme="minorHAnsi" w:hAnsiTheme="minorHAnsi" w:cstheme="minorHAnsi"/>
          <w:lang w:val="ga"/>
        </w:rPr>
        <w:t>Le forbairt na sonraíochta nua déanfar na rudaí seo a leanas</w:t>
      </w:r>
    </w:p>
    <w:p w14:paraId="6161B723" w14:textId="77777777" w:rsidR="00985FB2" w:rsidRPr="002033A2" w:rsidRDefault="00985FB2" w:rsidP="00985FB2">
      <w:pPr>
        <w:pStyle w:val="ListBullet"/>
        <w:rPr>
          <w:rFonts w:asciiTheme="minorHAnsi" w:hAnsiTheme="minorHAnsi" w:cstheme="minorHAnsi"/>
        </w:rPr>
      </w:pPr>
      <w:r>
        <w:rPr>
          <w:rFonts w:asciiTheme="minorHAnsi" w:hAnsiTheme="minorHAnsi" w:cstheme="minorHAnsi"/>
          <w:lang w:val="ga"/>
        </w:rPr>
        <w:t>Cuirfear taighde agus dea-chleachtas idirnáisiúnta sa réimse OSPS/OCG san áireamh mar aon le heispéiris mhúinteoirí agus scoláirí in Éirinn a chuir a moltaí agus a léargais in iúl trí athbhreithnithe agus trí phróisis chomhairliúcháin le déanaí</w:t>
      </w:r>
    </w:p>
    <w:p w14:paraId="7CBBB6C4" w14:textId="77777777" w:rsidR="00985FB2" w:rsidRPr="002033A2" w:rsidRDefault="00985FB2" w:rsidP="00985FB2">
      <w:pPr>
        <w:pStyle w:val="ListBullet"/>
        <w:rPr>
          <w:rFonts w:asciiTheme="minorHAnsi" w:hAnsiTheme="minorHAnsi" w:cstheme="minorHAnsi"/>
        </w:rPr>
      </w:pPr>
      <w:r>
        <w:rPr>
          <w:rFonts w:asciiTheme="minorHAnsi" w:hAnsiTheme="minorHAnsi" w:cstheme="minorHAnsi"/>
          <w:lang w:val="ga"/>
        </w:rPr>
        <w:t xml:space="preserve">Aithneofar conas a bhaineann an tsonraíocht nua le foghlaim laistigh de chlár Folláine na sraithe sóisearaí níos leithne agus conas a thacaíonn sí léi, fad atá sí ag seachaint na foghlama céanna nuair nach bhfuil sí cabhrach </w:t>
      </w:r>
    </w:p>
    <w:p w14:paraId="485F8379" w14:textId="77777777" w:rsidR="00985FB2" w:rsidRPr="002033A2" w:rsidRDefault="00985FB2" w:rsidP="00985FB2">
      <w:pPr>
        <w:pStyle w:val="ListBullet"/>
        <w:rPr>
          <w:rFonts w:asciiTheme="minorHAnsi" w:hAnsiTheme="minorHAnsi" w:cstheme="minorHAnsi"/>
        </w:rPr>
      </w:pPr>
      <w:r>
        <w:rPr>
          <w:rFonts w:asciiTheme="minorHAnsi" w:hAnsiTheme="minorHAnsi" w:cstheme="minorHAnsi"/>
          <w:lang w:val="ga"/>
        </w:rPr>
        <w:t>Déanfar príomhscileanna na sraithe sóisearaí a leabú i dtorthaí foghlama na sonraíochta agus léireofar go soiléir na naisc atá idir OSPS agus na sé tháscaire folláine</w:t>
      </w:r>
    </w:p>
    <w:p w14:paraId="1343A5FB" w14:textId="77777777" w:rsidR="00985FB2" w:rsidRPr="002033A2" w:rsidRDefault="00985FB2" w:rsidP="00985FB2">
      <w:pPr>
        <w:pStyle w:val="ListBullet"/>
        <w:rPr>
          <w:rFonts w:asciiTheme="minorHAnsi" w:hAnsiTheme="minorHAnsi" w:cstheme="minorHAnsi"/>
          <w:sz w:val="16"/>
          <w:szCs w:val="16"/>
        </w:rPr>
      </w:pPr>
      <w:r>
        <w:rPr>
          <w:rFonts w:asciiTheme="minorHAnsi" w:hAnsiTheme="minorHAnsi" w:cstheme="minorHAnsi"/>
          <w:lang w:val="ga"/>
        </w:rPr>
        <w:t>Tabharfar aghaidh ar leanúnachas agus ar dhul chun cinn: tuiscint gurb é gearrchúrsa athfhorbartha OSPS an chéad chéim maidir le curaclam comhtháite, nuashonraithe OSPS a chruthú a sholáthraíonn dul chun cinn foghlama ón luath-óige go dtí an t-oideachas uachtarach meánscoile</w:t>
      </w:r>
    </w:p>
    <w:p w14:paraId="25434CAD" w14:textId="77777777" w:rsidR="00985FB2" w:rsidRPr="002033A2" w:rsidRDefault="00985FB2" w:rsidP="00985FB2">
      <w:pPr>
        <w:pStyle w:val="ListBullet"/>
        <w:rPr>
          <w:rFonts w:asciiTheme="minorHAnsi" w:hAnsiTheme="minorHAnsi" w:cstheme="minorHAnsi"/>
          <w:sz w:val="16"/>
          <w:szCs w:val="16"/>
        </w:rPr>
      </w:pPr>
      <w:r>
        <w:rPr>
          <w:rFonts w:asciiTheme="minorHAnsi" w:hAnsiTheme="minorHAnsi" w:cstheme="minorHAnsi"/>
          <w:lang w:val="ga"/>
        </w:rPr>
        <w:t xml:space="preserve">Beidh sé bunaithe ar chur chuige do OSPS/OCG atá iomlánaíoch, dírithe ar an scoláire, ionchuimsitheach, oiriúnach ó thaobh aoise agus forbartha de agus dírithe ar an scoil uile (mar a leagtar amach sa </w:t>
      </w:r>
      <w:r>
        <w:rPr>
          <w:rFonts w:asciiTheme="minorHAnsi" w:hAnsiTheme="minorHAnsi" w:cstheme="minorHAnsi"/>
          <w:i/>
          <w:iCs/>
          <w:szCs w:val="21"/>
          <w:lang w:val="ga"/>
        </w:rPr>
        <w:t>Tuairisc ar an Athbhreithniú ar Oideachas Caidrimh agus Gnéasachta (OCG) i mBunscoileanna agus in Iarbhunscoileanna</w:t>
      </w:r>
      <w:r>
        <w:rPr>
          <w:rFonts w:asciiTheme="minorHAnsi" w:hAnsiTheme="minorHAnsi" w:cstheme="minorHAnsi"/>
          <w:sz w:val="20"/>
          <w:szCs w:val="20"/>
          <w:lang w:val="ga"/>
        </w:rPr>
        <w:t xml:space="preserve">ó CNCM, 2019) </w:t>
      </w:r>
    </w:p>
    <w:p w14:paraId="21E14F0F" w14:textId="77777777" w:rsidR="00985FB2" w:rsidRPr="002033A2" w:rsidRDefault="00985FB2" w:rsidP="00985FB2">
      <w:pPr>
        <w:pStyle w:val="ListBullet"/>
        <w:rPr>
          <w:rFonts w:asciiTheme="minorHAnsi" w:hAnsiTheme="minorHAnsi" w:cstheme="minorHAnsi"/>
          <w:sz w:val="16"/>
          <w:szCs w:val="16"/>
        </w:rPr>
      </w:pPr>
      <w:r>
        <w:rPr>
          <w:rFonts w:asciiTheme="minorHAnsi" w:hAnsiTheme="minorHAnsi" w:cstheme="minorHAnsi"/>
          <w:lang w:val="ga"/>
        </w:rPr>
        <w:t xml:space="preserve">Cuirfear OCG i láthair mar chuid chomhtháite den churaclam OSPS </w:t>
      </w:r>
    </w:p>
    <w:p w14:paraId="5BA2AD7E" w14:textId="77777777" w:rsidR="00985FB2" w:rsidRPr="002033A2" w:rsidRDefault="00985FB2" w:rsidP="00985FB2">
      <w:pPr>
        <w:pStyle w:val="ListBullet"/>
        <w:rPr>
          <w:rFonts w:asciiTheme="minorHAnsi" w:hAnsiTheme="minorHAnsi" w:cstheme="minorHAnsi"/>
          <w:sz w:val="16"/>
          <w:szCs w:val="16"/>
        </w:rPr>
      </w:pPr>
      <w:r>
        <w:rPr>
          <w:rFonts w:asciiTheme="minorHAnsi" w:hAnsiTheme="minorHAnsi" w:cstheme="minorHAnsi"/>
          <w:lang w:val="ga"/>
        </w:rPr>
        <w:t>Luafar go sonrach topaicí a aithnítear sa tuairisc seo agus sa Tuairisc ar an Athbhreithniú ar OCG ó CNCM atá tábhachtach d’fhoghlaim daoine óga inniu</w:t>
      </w:r>
      <w:r>
        <w:rPr>
          <w:rStyle w:val="FootnoteReference"/>
          <w:rFonts w:asciiTheme="minorHAnsi" w:hAnsiTheme="minorHAnsi" w:cstheme="minorHAnsi"/>
          <w:lang w:val="ga"/>
        </w:rPr>
        <w:footnoteReference w:id="2"/>
      </w:r>
      <w:r>
        <w:rPr>
          <w:rFonts w:asciiTheme="minorHAnsi" w:hAnsiTheme="minorHAnsi" w:cstheme="minorHAnsi"/>
          <w:lang w:val="ga"/>
        </w:rPr>
        <w:t xml:space="preserve">.  </w:t>
      </w:r>
    </w:p>
    <w:p w14:paraId="0AE699B6" w14:textId="77777777" w:rsidR="00985FB2" w:rsidRPr="002033A2" w:rsidRDefault="00985FB2" w:rsidP="00985FB2">
      <w:pPr>
        <w:spacing w:after="120"/>
        <w:rPr>
          <w:rFonts w:asciiTheme="minorHAnsi" w:hAnsiTheme="minorHAnsi" w:cstheme="minorHAnsi"/>
        </w:rPr>
      </w:pPr>
    </w:p>
    <w:p w14:paraId="4BA393EA" w14:textId="77777777" w:rsidR="00985FB2" w:rsidRPr="002033A2" w:rsidRDefault="00985FB2" w:rsidP="00985FB2">
      <w:pPr>
        <w:rPr>
          <w:rFonts w:asciiTheme="minorHAnsi" w:hAnsiTheme="minorHAnsi" w:cstheme="minorHAnsi"/>
        </w:rPr>
      </w:pPr>
      <w:r>
        <w:rPr>
          <w:rFonts w:asciiTheme="minorHAnsi" w:hAnsiTheme="minorHAnsi" w:cstheme="minorHAnsi"/>
          <w:lang w:val="ga"/>
        </w:rPr>
        <w:t xml:space="preserve">Le bheith níos sonraíche, tabharfaidh forbairt na sonraíochta nua aghaidh ar na ceisteanna seo a leanas. </w:t>
      </w:r>
    </w:p>
    <w:p w14:paraId="5D6E45B5" w14:textId="77777777" w:rsidR="00985FB2" w:rsidRPr="002033A2" w:rsidRDefault="00985FB2" w:rsidP="00985FB2">
      <w:pPr>
        <w:pStyle w:val="ListBullet"/>
        <w:rPr>
          <w:rFonts w:asciiTheme="minorHAnsi" w:hAnsiTheme="minorHAnsi" w:cstheme="minorHAnsi"/>
        </w:rPr>
      </w:pPr>
      <w:r>
        <w:rPr>
          <w:rFonts w:asciiTheme="minorHAnsi" w:hAnsiTheme="minorHAnsi" w:cstheme="minorHAnsi"/>
          <w:lang w:val="ga"/>
        </w:rPr>
        <w:t>Céard é aidhm agus réasúnaíocht an ghearrchúrsa OSPS sa chomhthéacs reatha?</w:t>
      </w:r>
    </w:p>
    <w:p w14:paraId="6A751874" w14:textId="77777777" w:rsidR="00985FB2" w:rsidRPr="002033A2" w:rsidRDefault="00985FB2" w:rsidP="00985FB2">
      <w:pPr>
        <w:pStyle w:val="ListBullet"/>
        <w:rPr>
          <w:rFonts w:asciiTheme="minorHAnsi" w:hAnsiTheme="minorHAnsi" w:cstheme="minorHAnsi"/>
        </w:rPr>
      </w:pPr>
      <w:r>
        <w:rPr>
          <w:rFonts w:asciiTheme="minorHAnsi" w:hAnsiTheme="minorHAnsi" w:cstheme="minorHAnsi"/>
          <w:lang w:val="ga"/>
        </w:rPr>
        <w:t>Conas ba cheart an cúrsa a eagrú agus an leanfaidh sé de bheith bunaithe ar a cheithre shnáithe reatha, ar na topaicí a bhaineann leis agus ar a thorthaí foghlama?</w:t>
      </w:r>
    </w:p>
    <w:p w14:paraId="293802F8" w14:textId="77777777" w:rsidR="00985FB2" w:rsidRPr="002033A2" w:rsidRDefault="00985FB2" w:rsidP="00985FB2">
      <w:pPr>
        <w:pStyle w:val="ListBullet"/>
        <w:rPr>
          <w:rFonts w:asciiTheme="minorHAnsi" w:hAnsiTheme="minorHAnsi" w:cstheme="minorHAnsi"/>
        </w:rPr>
      </w:pPr>
      <w:r>
        <w:rPr>
          <w:rFonts w:asciiTheme="minorHAnsi" w:hAnsiTheme="minorHAnsi" w:cstheme="minorHAnsi"/>
          <w:lang w:val="ga"/>
        </w:rPr>
        <w:t>Cé na hathruithe a d’fhéadfadh a bheith ag teastáil maidir leis an Measúnú Rangbhunaithe (MRB) le haghaidh OSPS?</w:t>
      </w:r>
    </w:p>
    <w:p w14:paraId="64D69BFD" w14:textId="77777777" w:rsidR="00985FB2" w:rsidRPr="002033A2" w:rsidRDefault="00985FB2" w:rsidP="00985FB2">
      <w:pPr>
        <w:pStyle w:val="ListBullet"/>
        <w:rPr>
          <w:rFonts w:asciiTheme="minorHAnsi" w:hAnsiTheme="minorHAnsi" w:cstheme="minorHAnsi"/>
        </w:rPr>
      </w:pPr>
      <w:r>
        <w:rPr>
          <w:rFonts w:asciiTheme="minorHAnsi" w:hAnsiTheme="minorHAnsi" w:cstheme="minorHAnsi"/>
          <w:lang w:val="ga"/>
        </w:rPr>
        <w:t>Conas is féidir leis an tsonraíocht scoláirí agus múinteoirí a chumasú chun cur chuige comhoibríoch, dialógach, agus machnamhach a ghlacadh maidir le teagasc agus foghlaim in OSPS?</w:t>
      </w:r>
    </w:p>
    <w:p w14:paraId="182B2615" w14:textId="37EED22E" w:rsidR="00985FB2" w:rsidRPr="002033A2" w:rsidRDefault="00985FB2" w:rsidP="00985FB2">
      <w:pPr>
        <w:pStyle w:val="ListBullet"/>
        <w:rPr>
          <w:rFonts w:asciiTheme="minorHAnsi" w:hAnsiTheme="minorHAnsi" w:cstheme="minorHAnsi"/>
        </w:rPr>
      </w:pPr>
      <w:r>
        <w:rPr>
          <w:rFonts w:asciiTheme="minorHAnsi" w:hAnsiTheme="minorHAnsi" w:cstheme="minorHAnsi"/>
          <w:lang w:val="ga"/>
        </w:rPr>
        <w:t>Conas is féidir leis an tsonraíocht a bheith solúbtha agus cáiréiseach chun freastal ar réimse comhthéacsanna scoile agus riachtanas scoláirí agus í ag cur soiléiriú ar fáil maidir leis an eolas, na scileanna, na dearcthaí agus na meonta tábhachtacha ba cheart do scoláirí a fhorbairt le linn na dtrí bliana de OSPS na sraithe sóisearaí?</w:t>
      </w:r>
    </w:p>
    <w:p w14:paraId="6001FAD6" w14:textId="15413DD6" w:rsidR="002C06FD" w:rsidRPr="002033A2" w:rsidRDefault="002C06FD" w:rsidP="002C06FD">
      <w:pPr>
        <w:pStyle w:val="ListBullet"/>
        <w:numPr>
          <w:ilvl w:val="0"/>
          <w:numId w:val="0"/>
        </w:numPr>
        <w:ind w:left="454" w:hanging="454"/>
        <w:rPr>
          <w:rFonts w:asciiTheme="minorHAnsi" w:hAnsiTheme="minorHAnsi" w:cstheme="minorHAnsi"/>
        </w:rPr>
      </w:pPr>
    </w:p>
    <w:p w14:paraId="02EE085F" w14:textId="77777777" w:rsidR="00426113" w:rsidRPr="002033A2" w:rsidRDefault="00426113" w:rsidP="002C06FD">
      <w:pPr>
        <w:pStyle w:val="ListBullet"/>
        <w:numPr>
          <w:ilvl w:val="0"/>
          <w:numId w:val="0"/>
        </w:numPr>
        <w:ind w:left="454" w:hanging="454"/>
        <w:rPr>
          <w:rFonts w:asciiTheme="minorHAnsi" w:hAnsiTheme="minorHAnsi" w:cstheme="minorHAnsi"/>
        </w:rPr>
      </w:pPr>
    </w:p>
    <w:p w14:paraId="059AAA98" w14:textId="198F3940" w:rsidR="002C06FD" w:rsidRPr="002033A2" w:rsidRDefault="002C06FD" w:rsidP="002C06FD">
      <w:pPr>
        <w:pStyle w:val="ListBullet"/>
        <w:numPr>
          <w:ilvl w:val="0"/>
          <w:numId w:val="0"/>
        </w:numPr>
        <w:ind w:left="454" w:hanging="454"/>
        <w:rPr>
          <w:rFonts w:asciiTheme="minorHAnsi" w:hAnsiTheme="minorHAnsi" w:cstheme="minorHAnsi"/>
        </w:rPr>
      </w:pPr>
    </w:p>
    <w:p w14:paraId="1DBAEFA1" w14:textId="77777777" w:rsidR="00C55250" w:rsidRPr="002033A2" w:rsidRDefault="00C55250">
      <w:pPr>
        <w:tabs>
          <w:tab w:val="clear" w:pos="454"/>
          <w:tab w:val="clear" w:pos="907"/>
          <w:tab w:val="clear" w:pos="1361"/>
          <w:tab w:val="clear" w:pos="1814"/>
          <w:tab w:val="clear" w:pos="2268"/>
        </w:tabs>
        <w:spacing w:after="160" w:line="259" w:lineRule="auto"/>
        <w:rPr>
          <w:rFonts w:asciiTheme="minorHAnsi" w:hAnsiTheme="minorHAnsi" w:cstheme="minorHAnsi"/>
          <w:b/>
          <w:bCs/>
          <w:color w:val="0070C0"/>
          <w:sz w:val="24"/>
          <w:szCs w:val="24"/>
          <w:u w:val="single"/>
        </w:rPr>
      </w:pPr>
      <w:r>
        <w:rPr>
          <w:rFonts w:asciiTheme="minorHAnsi" w:hAnsiTheme="minorHAnsi" w:cstheme="minorHAnsi"/>
          <w:b/>
          <w:bCs/>
          <w:color w:val="0070C0"/>
          <w:sz w:val="24"/>
          <w:szCs w:val="24"/>
          <w:u w:val="single"/>
          <w:lang w:val="ga"/>
        </w:rPr>
        <w:br w:type="page"/>
      </w:r>
    </w:p>
    <w:p w14:paraId="26941049" w14:textId="58731A39" w:rsidR="002C06FD" w:rsidRPr="002033A2" w:rsidRDefault="002C06FD" w:rsidP="002C06FD">
      <w:pPr>
        <w:pStyle w:val="ListBullet"/>
        <w:numPr>
          <w:ilvl w:val="0"/>
          <w:numId w:val="0"/>
        </w:numPr>
        <w:ind w:left="454" w:hanging="454"/>
        <w:rPr>
          <w:rFonts w:asciiTheme="minorHAnsi" w:hAnsiTheme="minorHAnsi" w:cstheme="minorHAnsi"/>
          <w:b/>
          <w:bCs/>
          <w:color w:val="0070C0"/>
          <w:sz w:val="24"/>
          <w:szCs w:val="24"/>
          <w:u w:val="single"/>
        </w:rPr>
      </w:pPr>
      <w:r>
        <w:rPr>
          <w:rFonts w:asciiTheme="minorHAnsi" w:hAnsiTheme="minorHAnsi" w:cstheme="minorHAnsi"/>
          <w:b/>
          <w:bCs/>
          <w:color w:val="0070C0"/>
          <w:sz w:val="24"/>
          <w:szCs w:val="24"/>
          <w:u w:val="single"/>
          <w:lang w:val="ga"/>
        </w:rPr>
        <w:lastRenderedPageBreak/>
        <w:t>Ceisteanna atá le meas:</w:t>
      </w:r>
    </w:p>
    <w:p w14:paraId="6B467FC8" w14:textId="14B93CB6" w:rsidR="0021359C" w:rsidRPr="002033A2" w:rsidRDefault="0021359C" w:rsidP="0021359C">
      <w:pPr>
        <w:pStyle w:val="ListBullet"/>
        <w:numPr>
          <w:ilvl w:val="0"/>
          <w:numId w:val="0"/>
        </w:numPr>
        <w:ind w:left="454" w:hanging="454"/>
        <w:rPr>
          <w:rFonts w:asciiTheme="minorHAnsi" w:hAnsiTheme="minorHAnsi" w:cstheme="minorHAnsi"/>
          <w:b/>
          <w:bCs/>
          <w:color w:val="0070C0"/>
        </w:rPr>
      </w:pPr>
      <w:r>
        <w:rPr>
          <w:rFonts w:asciiTheme="minorHAnsi" w:hAnsiTheme="minorHAnsi" w:cstheme="minorHAnsi"/>
          <w:b/>
          <w:bCs/>
          <w:color w:val="0070C0"/>
          <w:lang w:val="ga"/>
        </w:rPr>
        <w:t xml:space="preserve">1. Tar éis duit an méid thuas a léamh, i do thuairim cad í </w:t>
      </w:r>
      <w:r>
        <w:rPr>
          <w:rFonts w:asciiTheme="minorHAnsi" w:hAnsiTheme="minorHAnsi" w:cstheme="minorHAnsi"/>
          <w:b/>
          <w:bCs/>
          <w:i/>
          <w:iCs/>
          <w:color w:val="0070C0"/>
          <w:lang w:val="ga"/>
        </w:rPr>
        <w:t>an ghné is tábhachtaí</w:t>
      </w:r>
      <w:r>
        <w:rPr>
          <w:rFonts w:asciiTheme="minorHAnsi" w:hAnsiTheme="minorHAnsi" w:cstheme="minorHAnsi"/>
          <w:b/>
          <w:bCs/>
          <w:color w:val="0070C0"/>
          <w:lang w:val="ga"/>
        </w:rPr>
        <w:t xml:space="preserve">, dar leat, </w:t>
      </w:r>
    </w:p>
    <w:p w14:paraId="1D1F4E6B" w14:textId="44B41D1E" w:rsidR="0021359C" w:rsidRPr="002033A2" w:rsidRDefault="0062259B" w:rsidP="0021359C">
      <w:pPr>
        <w:pStyle w:val="ListBullet"/>
        <w:numPr>
          <w:ilvl w:val="0"/>
          <w:numId w:val="0"/>
        </w:numPr>
        <w:ind w:left="454" w:hanging="454"/>
        <w:rPr>
          <w:rFonts w:asciiTheme="minorHAnsi" w:hAnsiTheme="minorHAnsi" w:cstheme="minorHAnsi"/>
          <w:b/>
          <w:bCs/>
          <w:color w:val="0070C0"/>
        </w:rPr>
      </w:pPr>
      <w:r>
        <w:rPr>
          <w:rFonts w:asciiTheme="minorHAnsi" w:hAnsiTheme="minorHAnsi" w:cstheme="minorHAnsi"/>
          <w:b/>
          <w:bCs/>
          <w:color w:val="0070C0"/>
          <w:lang w:val="ga"/>
        </w:rPr>
        <w:t xml:space="preserve">agus curaclam OSPS na sraithe sóisearaí á nuashonrú? </w:t>
      </w:r>
    </w:p>
    <w:p w14:paraId="48AD810E" w14:textId="26DEF159" w:rsidR="0021359C" w:rsidRPr="002033A2" w:rsidRDefault="0021359C" w:rsidP="0021359C">
      <w:pPr>
        <w:pStyle w:val="ListBullet"/>
        <w:numPr>
          <w:ilvl w:val="0"/>
          <w:numId w:val="0"/>
        </w:numPr>
        <w:ind w:left="454" w:hanging="454"/>
        <w:rPr>
          <w:rFonts w:asciiTheme="minorHAnsi" w:hAnsiTheme="minorHAnsi" w:cstheme="minorHAnsi"/>
          <w:b/>
          <w:bCs/>
          <w:color w:val="0070C0"/>
        </w:rPr>
      </w:pPr>
    </w:p>
    <w:p w14:paraId="10CD7415" w14:textId="738098D9" w:rsidR="0021359C" w:rsidRPr="002033A2" w:rsidRDefault="0021359C" w:rsidP="0021359C">
      <w:pPr>
        <w:pStyle w:val="ListBullet"/>
        <w:numPr>
          <w:ilvl w:val="0"/>
          <w:numId w:val="0"/>
        </w:numPr>
        <w:ind w:left="454" w:hanging="454"/>
        <w:rPr>
          <w:rFonts w:asciiTheme="minorHAnsi" w:hAnsiTheme="minorHAnsi" w:cstheme="minorHAnsi"/>
          <w:b/>
          <w:bCs/>
          <w:color w:val="0070C0"/>
        </w:rPr>
      </w:pPr>
    </w:p>
    <w:p w14:paraId="2774C4D4" w14:textId="45AFC691" w:rsidR="006067B6" w:rsidRPr="002033A2" w:rsidRDefault="006067B6" w:rsidP="0021359C">
      <w:pPr>
        <w:pStyle w:val="ListBullet"/>
        <w:numPr>
          <w:ilvl w:val="0"/>
          <w:numId w:val="0"/>
        </w:numPr>
        <w:ind w:left="454" w:hanging="454"/>
        <w:rPr>
          <w:rFonts w:asciiTheme="minorHAnsi" w:hAnsiTheme="minorHAnsi" w:cstheme="minorHAnsi"/>
          <w:b/>
          <w:bCs/>
          <w:color w:val="0070C0"/>
        </w:rPr>
      </w:pPr>
    </w:p>
    <w:p w14:paraId="03618272" w14:textId="77777777" w:rsidR="006067B6" w:rsidRPr="002033A2" w:rsidRDefault="006067B6" w:rsidP="0021359C">
      <w:pPr>
        <w:pStyle w:val="ListBullet"/>
        <w:numPr>
          <w:ilvl w:val="0"/>
          <w:numId w:val="0"/>
        </w:numPr>
        <w:ind w:left="454" w:hanging="454"/>
        <w:rPr>
          <w:rFonts w:asciiTheme="minorHAnsi" w:hAnsiTheme="minorHAnsi" w:cstheme="minorHAnsi"/>
          <w:b/>
          <w:bCs/>
          <w:color w:val="0070C0"/>
        </w:rPr>
      </w:pPr>
    </w:p>
    <w:p w14:paraId="3CAF48E6" w14:textId="77777777" w:rsidR="006067B6" w:rsidRPr="002033A2" w:rsidRDefault="004207ED" w:rsidP="0021359C">
      <w:pPr>
        <w:pStyle w:val="ListBullet"/>
        <w:numPr>
          <w:ilvl w:val="0"/>
          <w:numId w:val="0"/>
        </w:numPr>
        <w:ind w:left="454" w:hanging="454"/>
        <w:rPr>
          <w:rFonts w:asciiTheme="minorHAnsi" w:hAnsiTheme="minorHAnsi" w:cstheme="minorHAnsi"/>
          <w:b/>
          <w:bCs/>
          <w:color w:val="0070C0"/>
        </w:rPr>
      </w:pPr>
      <w:r>
        <w:rPr>
          <w:rFonts w:asciiTheme="minorHAnsi" w:hAnsiTheme="minorHAnsi" w:cstheme="minorHAnsi"/>
          <w:b/>
          <w:bCs/>
          <w:color w:val="0070C0"/>
          <w:lang w:val="ga"/>
        </w:rPr>
        <w:t xml:space="preserve">2. An bhfuil moltaí nó breithnithe breise ann ar mhaith leat go bpléifidh an Mheitheal Forbartha </w:t>
      </w:r>
    </w:p>
    <w:p w14:paraId="214B193F" w14:textId="77777777" w:rsidR="006067B6" w:rsidRPr="002033A2" w:rsidRDefault="001851CA" w:rsidP="0021359C">
      <w:pPr>
        <w:pStyle w:val="ListBullet"/>
        <w:numPr>
          <w:ilvl w:val="0"/>
          <w:numId w:val="0"/>
        </w:numPr>
        <w:ind w:left="454" w:hanging="454"/>
        <w:rPr>
          <w:rFonts w:asciiTheme="minorHAnsi" w:hAnsiTheme="minorHAnsi" w:cstheme="minorHAnsi"/>
          <w:b/>
          <w:bCs/>
          <w:color w:val="0070C0"/>
        </w:rPr>
      </w:pPr>
      <w:r>
        <w:rPr>
          <w:rFonts w:asciiTheme="minorHAnsi" w:hAnsiTheme="minorHAnsi" w:cstheme="minorHAnsi"/>
          <w:b/>
          <w:bCs/>
          <w:color w:val="0070C0"/>
          <w:lang w:val="ga"/>
        </w:rPr>
        <w:t xml:space="preserve">iad agus curaclam OSPS na Sraithe Sóisearaí á nuashonrú? </w:t>
      </w:r>
    </w:p>
    <w:p w14:paraId="7CDA3D8D" w14:textId="77777777" w:rsidR="006067B6" w:rsidRPr="002033A2" w:rsidRDefault="006067B6" w:rsidP="0021359C">
      <w:pPr>
        <w:pStyle w:val="ListBullet"/>
        <w:numPr>
          <w:ilvl w:val="0"/>
          <w:numId w:val="0"/>
        </w:numPr>
        <w:ind w:left="454" w:hanging="454"/>
        <w:rPr>
          <w:rFonts w:asciiTheme="minorHAnsi" w:hAnsiTheme="minorHAnsi" w:cstheme="minorHAnsi"/>
          <w:b/>
          <w:bCs/>
          <w:color w:val="0070C0"/>
        </w:rPr>
      </w:pPr>
    </w:p>
    <w:p w14:paraId="2F33DBB6" w14:textId="77777777" w:rsidR="006067B6" w:rsidRPr="002033A2" w:rsidRDefault="006067B6" w:rsidP="0021359C">
      <w:pPr>
        <w:pStyle w:val="ListBullet"/>
        <w:numPr>
          <w:ilvl w:val="0"/>
          <w:numId w:val="0"/>
        </w:numPr>
        <w:ind w:left="454" w:hanging="454"/>
        <w:rPr>
          <w:rFonts w:asciiTheme="minorHAnsi" w:hAnsiTheme="minorHAnsi" w:cstheme="minorHAnsi"/>
          <w:b/>
          <w:bCs/>
          <w:color w:val="0070C0"/>
        </w:rPr>
      </w:pPr>
    </w:p>
    <w:p w14:paraId="5FF06D1A" w14:textId="5B783FC9" w:rsidR="0021359C" w:rsidRPr="002033A2" w:rsidRDefault="001851CA" w:rsidP="0021359C">
      <w:pPr>
        <w:pStyle w:val="ListBullet"/>
        <w:numPr>
          <w:ilvl w:val="0"/>
          <w:numId w:val="0"/>
        </w:numPr>
        <w:ind w:left="454" w:hanging="454"/>
        <w:rPr>
          <w:rFonts w:asciiTheme="minorHAnsi" w:hAnsiTheme="minorHAnsi" w:cstheme="minorHAnsi"/>
          <w:b/>
          <w:bCs/>
          <w:color w:val="0070C0"/>
        </w:rPr>
      </w:pPr>
      <w:r>
        <w:rPr>
          <w:rFonts w:asciiTheme="minorHAnsi" w:hAnsiTheme="minorHAnsi" w:cstheme="minorHAnsi"/>
          <w:b/>
          <w:bCs/>
          <w:color w:val="0070C0"/>
          <w:lang w:val="ga"/>
        </w:rPr>
        <w:t xml:space="preserve"> </w:t>
      </w:r>
    </w:p>
    <w:p w14:paraId="2803DBD4" w14:textId="37152B3C" w:rsidR="0021359C" w:rsidRPr="002033A2" w:rsidRDefault="0021359C" w:rsidP="5A965813">
      <w:pPr>
        <w:pStyle w:val="ListBullet"/>
        <w:numPr>
          <w:ilvl w:val="0"/>
          <w:numId w:val="0"/>
        </w:numPr>
        <w:ind w:left="454" w:hanging="454"/>
        <w:rPr>
          <w:rFonts w:asciiTheme="minorHAnsi" w:hAnsiTheme="minorHAnsi" w:cstheme="minorBidi"/>
          <w:b/>
          <w:bCs/>
          <w:color w:val="0070C0"/>
        </w:rPr>
      </w:pPr>
    </w:p>
    <w:p w14:paraId="591D798E" w14:textId="618F727C" w:rsidR="5A965813" w:rsidRDefault="5A965813" w:rsidP="5A965813">
      <w:pPr>
        <w:pStyle w:val="ListBullet"/>
        <w:numPr>
          <w:ilvl w:val="0"/>
          <w:numId w:val="0"/>
        </w:numPr>
        <w:rPr>
          <w:rFonts w:asciiTheme="minorHAnsi" w:hAnsiTheme="minorHAnsi" w:cstheme="minorBidi"/>
          <w:b/>
          <w:bCs/>
          <w:color w:val="0070C0"/>
        </w:rPr>
      </w:pPr>
    </w:p>
    <w:p w14:paraId="6F852D84" w14:textId="1C03372F" w:rsidR="5A965813" w:rsidRDefault="5A965813" w:rsidP="5A965813">
      <w:pPr>
        <w:pStyle w:val="ListBullet"/>
        <w:numPr>
          <w:ilvl w:val="0"/>
          <w:numId w:val="0"/>
        </w:numPr>
        <w:rPr>
          <w:rFonts w:asciiTheme="minorHAnsi" w:hAnsiTheme="minorHAnsi" w:cstheme="minorBidi"/>
          <w:b/>
          <w:bCs/>
          <w:color w:val="0070C0"/>
        </w:rPr>
      </w:pPr>
    </w:p>
    <w:p w14:paraId="535AB3E3" w14:textId="77777777" w:rsidR="00FD239A" w:rsidRPr="002033A2" w:rsidRDefault="00FD239A" w:rsidP="002C06FD">
      <w:pPr>
        <w:pStyle w:val="ListBullet"/>
        <w:numPr>
          <w:ilvl w:val="0"/>
          <w:numId w:val="0"/>
        </w:numPr>
        <w:ind w:left="454" w:hanging="454"/>
        <w:rPr>
          <w:rFonts w:asciiTheme="minorHAnsi" w:hAnsiTheme="minorHAnsi" w:cstheme="minorHAnsi"/>
        </w:rPr>
      </w:pPr>
    </w:p>
    <w:p w14:paraId="1A1D2368" w14:textId="77777777" w:rsidR="00C55250" w:rsidRPr="002033A2" w:rsidRDefault="00C55250" w:rsidP="006B43F7">
      <w:pPr>
        <w:pStyle w:val="ListBullet"/>
        <w:numPr>
          <w:ilvl w:val="0"/>
          <w:numId w:val="0"/>
        </w:numPr>
        <w:ind w:left="454" w:hanging="454"/>
        <w:rPr>
          <w:rFonts w:asciiTheme="minorHAnsi" w:hAnsiTheme="minorHAnsi" w:cstheme="minorHAnsi"/>
        </w:rPr>
      </w:pPr>
    </w:p>
    <w:p w14:paraId="54C2EA84" w14:textId="283A4E26" w:rsidR="5A965813" w:rsidRDefault="5A965813" w:rsidP="5A965813">
      <w:pPr>
        <w:rPr>
          <w:rFonts w:asciiTheme="minorHAnsi" w:hAnsiTheme="minorHAnsi" w:cstheme="minorBidi"/>
        </w:rPr>
      </w:pPr>
    </w:p>
    <w:p w14:paraId="7CDE6DBF" w14:textId="4399D62D" w:rsidR="5A965813" w:rsidRDefault="5A965813" w:rsidP="5A965813">
      <w:pPr>
        <w:rPr>
          <w:rFonts w:asciiTheme="minorHAnsi" w:hAnsiTheme="minorHAnsi" w:cstheme="minorBidi"/>
        </w:rPr>
      </w:pPr>
    </w:p>
    <w:p w14:paraId="3BABB126" w14:textId="5B9AE475" w:rsidR="00C85CD9" w:rsidRPr="002033A2" w:rsidRDefault="006067B6" w:rsidP="5A965813">
      <w:pPr>
        <w:rPr>
          <w:rFonts w:asciiTheme="minorHAnsi" w:hAnsiTheme="minorHAnsi" w:cstheme="minorBidi"/>
        </w:rPr>
      </w:pPr>
      <w:r>
        <w:rPr>
          <w:rFonts w:asciiTheme="minorHAnsi" w:hAnsiTheme="minorHAnsi" w:cstheme="minorBidi"/>
          <w:lang w:val="ga"/>
        </w:rPr>
        <w:t xml:space="preserve">Táimid an-bhuíoch díot as do thuairimí a roinnt linn. </w:t>
      </w:r>
    </w:p>
    <w:p w14:paraId="165E9B50" w14:textId="215A6AA2" w:rsidR="00C85CD9" w:rsidRPr="002033A2" w:rsidRDefault="1258E92B" w:rsidP="5A965813">
      <w:pPr>
        <w:rPr>
          <w:rFonts w:asciiTheme="minorHAnsi" w:hAnsiTheme="minorHAnsi" w:cstheme="minorBidi"/>
        </w:rPr>
      </w:pPr>
      <w:r>
        <w:rPr>
          <w:rFonts w:asciiTheme="minorHAnsi" w:hAnsiTheme="minorHAnsi" w:cstheme="minorBidi"/>
          <w:lang w:val="ga"/>
        </w:rPr>
        <w:t xml:space="preserve">Ní mór duit an doiciméad seo a sheoladh chuig </w:t>
      </w:r>
      <w:hyperlink r:id="rId11">
        <w:r>
          <w:rPr>
            <w:rStyle w:val="Hyperlink"/>
            <w:rFonts w:asciiTheme="minorHAnsi" w:hAnsiTheme="minorHAnsi" w:cstheme="minorBidi"/>
            <w:lang w:val="ga"/>
          </w:rPr>
          <w:t>SPHEdevelopments@ncca.ie</w:t>
        </w:r>
      </w:hyperlink>
      <w:r>
        <w:rPr>
          <w:rFonts w:asciiTheme="minorHAnsi" w:hAnsiTheme="minorHAnsi" w:cstheme="minorBidi"/>
          <w:lang w:val="ga"/>
        </w:rPr>
        <w:t xml:space="preserve"> faoin 5 Samhain 2021. </w:t>
      </w:r>
    </w:p>
    <w:p w14:paraId="646CA69D" w14:textId="05566B00" w:rsidR="00C85CD9" w:rsidRPr="002033A2" w:rsidRDefault="1258E92B" w:rsidP="5A965813">
      <w:pPr>
        <w:rPr>
          <w:rFonts w:asciiTheme="minorHAnsi" w:hAnsiTheme="minorHAnsi" w:cstheme="minorBidi"/>
        </w:rPr>
      </w:pPr>
      <w:r>
        <w:rPr>
          <w:rFonts w:asciiTheme="minorHAnsi" w:hAnsiTheme="minorHAnsi" w:cstheme="minorBidi"/>
          <w:lang w:val="ga"/>
        </w:rPr>
        <w:t xml:space="preserve">Beidh an tuarascáil ar an gcomhairliúchán seo ar fáil ar </w:t>
      </w:r>
      <w:hyperlink r:id="rId12">
        <w:r>
          <w:rPr>
            <w:rStyle w:val="Hyperlink"/>
            <w:rFonts w:asciiTheme="minorHAnsi" w:hAnsiTheme="minorHAnsi" w:cstheme="minorBidi"/>
            <w:lang w:val="ga"/>
          </w:rPr>
          <w:t>www.ncca.ie</w:t>
        </w:r>
      </w:hyperlink>
      <w:r>
        <w:rPr>
          <w:rFonts w:asciiTheme="minorHAnsi" w:hAnsiTheme="minorHAnsi" w:cstheme="minorBidi"/>
          <w:lang w:val="ga"/>
        </w:rPr>
        <w:t xml:space="preserve"> go luath sa bhliain 2022. </w:t>
      </w:r>
    </w:p>
    <w:sectPr w:rsidR="00C85CD9" w:rsidRPr="002033A2">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F3FF" w14:textId="77777777" w:rsidR="000B7436" w:rsidRDefault="000B7436" w:rsidP="00985FB2">
      <w:pPr>
        <w:spacing w:after="0" w:line="240" w:lineRule="auto"/>
      </w:pPr>
      <w:r>
        <w:separator/>
      </w:r>
    </w:p>
  </w:endnote>
  <w:endnote w:type="continuationSeparator" w:id="0">
    <w:p w14:paraId="7FF4E58F" w14:textId="77777777" w:rsidR="000B7436" w:rsidRDefault="000B7436" w:rsidP="00985FB2">
      <w:pPr>
        <w:spacing w:after="0" w:line="240" w:lineRule="auto"/>
      </w:pPr>
      <w:r>
        <w:continuationSeparator/>
      </w:r>
    </w:p>
  </w:endnote>
  <w:endnote w:type="continuationNotice" w:id="1">
    <w:p w14:paraId="31C2F29B" w14:textId="77777777" w:rsidR="000B7436" w:rsidRDefault="000B7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Lato Light">
    <w:panose1 w:val="020F0502020204030203"/>
    <w:charset w:val="00"/>
    <w:family w:val="swiss"/>
    <w:pitch w:val="variable"/>
    <w:sig w:usb0="E10002FF" w:usb1="5000ECF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265868"/>
      <w:docPartObj>
        <w:docPartGallery w:val="Page Numbers (Bottom of Page)"/>
        <w:docPartUnique/>
      </w:docPartObj>
    </w:sdtPr>
    <w:sdtEndPr>
      <w:rPr>
        <w:noProof/>
      </w:rPr>
    </w:sdtEndPr>
    <w:sdtContent>
      <w:p w14:paraId="318959AB" w14:textId="77777777" w:rsidR="00985FB2" w:rsidRDefault="00985FB2">
        <w:pPr>
          <w:pStyle w:val="Footer"/>
        </w:pPr>
        <w:r>
          <w:rPr>
            <w:lang w:val="ga"/>
          </w:rPr>
          <w:fldChar w:fldCharType="begin"/>
        </w:r>
        <w:r>
          <w:rPr>
            <w:lang w:val="ga"/>
          </w:rPr>
          <w:instrText xml:space="preserve"> PAGE   \* MERGEFORMAT </w:instrText>
        </w:r>
        <w:r>
          <w:rPr>
            <w:lang w:val="ga"/>
          </w:rPr>
          <w:fldChar w:fldCharType="separate"/>
        </w:r>
        <w:r>
          <w:rPr>
            <w:noProof/>
            <w:lang w:val="ga"/>
          </w:rPr>
          <w:t>2</w:t>
        </w:r>
        <w:r>
          <w:rPr>
            <w:noProof/>
            <w:lang w:val="ga"/>
          </w:rPr>
          <w:fldChar w:fldCharType="end"/>
        </w:r>
      </w:p>
    </w:sdtContent>
  </w:sdt>
  <w:p w14:paraId="7D41C31E" w14:textId="77777777" w:rsidR="00985FB2" w:rsidRDefault="0098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1538" w14:textId="77777777" w:rsidR="000B7436" w:rsidRDefault="000B7436" w:rsidP="00985FB2">
      <w:pPr>
        <w:spacing w:after="0" w:line="240" w:lineRule="auto"/>
      </w:pPr>
      <w:r>
        <w:separator/>
      </w:r>
    </w:p>
  </w:footnote>
  <w:footnote w:type="continuationSeparator" w:id="0">
    <w:p w14:paraId="5582B834" w14:textId="77777777" w:rsidR="000B7436" w:rsidRDefault="000B7436" w:rsidP="00985FB2">
      <w:pPr>
        <w:spacing w:after="0" w:line="240" w:lineRule="auto"/>
      </w:pPr>
      <w:r>
        <w:continuationSeparator/>
      </w:r>
    </w:p>
  </w:footnote>
  <w:footnote w:type="continuationNotice" w:id="1">
    <w:p w14:paraId="722CC491" w14:textId="77777777" w:rsidR="000B7436" w:rsidRDefault="000B7436">
      <w:pPr>
        <w:spacing w:after="0" w:line="240" w:lineRule="auto"/>
      </w:pPr>
    </w:p>
  </w:footnote>
  <w:footnote w:id="2">
    <w:p w14:paraId="7CB4BD69" w14:textId="77777777" w:rsidR="00985FB2" w:rsidRPr="003C4A2E" w:rsidRDefault="00985FB2" w:rsidP="00985FB2">
      <w:pPr>
        <w:pStyle w:val="FootnoteText"/>
        <w:rPr>
          <w:sz w:val="18"/>
          <w:szCs w:val="18"/>
        </w:rPr>
      </w:pPr>
      <w:r>
        <w:rPr>
          <w:rStyle w:val="FootnoteReference"/>
          <w:sz w:val="18"/>
          <w:szCs w:val="18"/>
          <w:lang w:val="ga"/>
        </w:rPr>
        <w:footnoteRef/>
      </w:r>
      <w:r>
        <w:rPr>
          <w:sz w:val="18"/>
          <w:szCs w:val="18"/>
          <w:lang w:val="ga"/>
        </w:rPr>
        <w:t xml:space="preserve">Áirítear na topaicí a leanas sna topaicí a moltar sa Tuairisc: toiliú, cur in iúl gnéasach sláintiúil, dearfach, tionchair an idirlín agus na meán sóisialta ar chaidreamh agus ar fhéinmhuinín, pornagrafaíocht, leithcheal agus foréigean ar bhonn inscne agus gnéis, noirm agus ionchais shóisialta agus chultúrtha mar a bhaineann siad le caidreamh agus gnéasacht agus ceisteanna LADTA+.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3E40" w14:textId="77777777" w:rsidR="00985FB2" w:rsidRDefault="00985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4790" w14:textId="77777777" w:rsidR="00985FB2" w:rsidRDefault="00985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4F4C" w14:textId="77777777" w:rsidR="00985FB2" w:rsidRDefault="00985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62E"/>
    <w:multiLevelType w:val="hybridMultilevel"/>
    <w:tmpl w:val="E9A64206"/>
    <w:lvl w:ilvl="0" w:tplc="5020599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110EC"/>
    <w:multiLevelType w:val="hybridMultilevel"/>
    <w:tmpl w:val="4EF0D266"/>
    <w:lvl w:ilvl="0" w:tplc="504A7B3C">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E53EF"/>
    <w:multiLevelType w:val="hybridMultilevel"/>
    <w:tmpl w:val="FFFFFFFF"/>
    <w:lvl w:ilvl="0" w:tplc="733A018E">
      <w:start w:val="1"/>
      <w:numFmt w:val="lowerLetter"/>
      <w:lvlText w:val="%1."/>
      <w:lvlJc w:val="left"/>
      <w:pPr>
        <w:ind w:left="720" w:hanging="360"/>
      </w:pPr>
    </w:lvl>
    <w:lvl w:ilvl="1" w:tplc="DDDE3FE4">
      <w:start w:val="1"/>
      <w:numFmt w:val="lowerLetter"/>
      <w:lvlText w:val="%2."/>
      <w:lvlJc w:val="left"/>
      <w:pPr>
        <w:ind w:left="1440" w:hanging="360"/>
      </w:pPr>
    </w:lvl>
    <w:lvl w:ilvl="2" w:tplc="978EAC02">
      <w:start w:val="1"/>
      <w:numFmt w:val="lowerRoman"/>
      <w:lvlText w:val="%3."/>
      <w:lvlJc w:val="right"/>
      <w:pPr>
        <w:ind w:left="2160" w:hanging="180"/>
      </w:pPr>
    </w:lvl>
    <w:lvl w:ilvl="3" w:tplc="46860FDA">
      <w:start w:val="1"/>
      <w:numFmt w:val="decimal"/>
      <w:lvlText w:val="%4."/>
      <w:lvlJc w:val="left"/>
      <w:pPr>
        <w:ind w:left="2880" w:hanging="360"/>
      </w:pPr>
    </w:lvl>
    <w:lvl w:ilvl="4" w:tplc="63449238">
      <w:start w:val="1"/>
      <w:numFmt w:val="lowerLetter"/>
      <w:lvlText w:val="%5."/>
      <w:lvlJc w:val="left"/>
      <w:pPr>
        <w:ind w:left="3600" w:hanging="360"/>
      </w:pPr>
    </w:lvl>
    <w:lvl w:ilvl="5" w:tplc="FEB62278">
      <w:start w:val="1"/>
      <w:numFmt w:val="lowerRoman"/>
      <w:lvlText w:val="%6."/>
      <w:lvlJc w:val="right"/>
      <w:pPr>
        <w:ind w:left="4320" w:hanging="180"/>
      </w:pPr>
    </w:lvl>
    <w:lvl w:ilvl="6" w:tplc="C8E45D46">
      <w:start w:val="1"/>
      <w:numFmt w:val="decimal"/>
      <w:lvlText w:val="%7."/>
      <w:lvlJc w:val="left"/>
      <w:pPr>
        <w:ind w:left="5040" w:hanging="360"/>
      </w:pPr>
    </w:lvl>
    <w:lvl w:ilvl="7" w:tplc="C8CAA420">
      <w:start w:val="1"/>
      <w:numFmt w:val="lowerLetter"/>
      <w:lvlText w:val="%8."/>
      <w:lvlJc w:val="left"/>
      <w:pPr>
        <w:ind w:left="5760" w:hanging="360"/>
      </w:pPr>
    </w:lvl>
    <w:lvl w:ilvl="8" w:tplc="E4A4E86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B2"/>
    <w:rsid w:val="00067EB9"/>
    <w:rsid w:val="00084F1A"/>
    <w:rsid w:val="000B7436"/>
    <w:rsid w:val="000C3E9F"/>
    <w:rsid w:val="000C5AE4"/>
    <w:rsid w:val="001026B9"/>
    <w:rsid w:val="00116470"/>
    <w:rsid w:val="00120C6E"/>
    <w:rsid w:val="00124C47"/>
    <w:rsid w:val="00146F03"/>
    <w:rsid w:val="001627F7"/>
    <w:rsid w:val="00163F17"/>
    <w:rsid w:val="001851CA"/>
    <w:rsid w:val="001C1E48"/>
    <w:rsid w:val="001D31E0"/>
    <w:rsid w:val="001E404E"/>
    <w:rsid w:val="001E5343"/>
    <w:rsid w:val="001E692E"/>
    <w:rsid w:val="001F5458"/>
    <w:rsid w:val="002033A2"/>
    <w:rsid w:val="0021359C"/>
    <w:rsid w:val="00252904"/>
    <w:rsid w:val="002857C1"/>
    <w:rsid w:val="002B6027"/>
    <w:rsid w:val="002C06FD"/>
    <w:rsid w:val="002D209B"/>
    <w:rsid w:val="002D3481"/>
    <w:rsid w:val="0032560C"/>
    <w:rsid w:val="00335632"/>
    <w:rsid w:val="00342B37"/>
    <w:rsid w:val="00347BC4"/>
    <w:rsid w:val="0035128F"/>
    <w:rsid w:val="003C1546"/>
    <w:rsid w:val="003E55B2"/>
    <w:rsid w:val="003E68C4"/>
    <w:rsid w:val="003F06C5"/>
    <w:rsid w:val="004207ED"/>
    <w:rsid w:val="00426113"/>
    <w:rsid w:val="004A14BB"/>
    <w:rsid w:val="004C3651"/>
    <w:rsid w:val="004D39B5"/>
    <w:rsid w:val="004E2CB3"/>
    <w:rsid w:val="004E3CC8"/>
    <w:rsid w:val="004F2EC8"/>
    <w:rsid w:val="00540D91"/>
    <w:rsid w:val="00574637"/>
    <w:rsid w:val="005751D9"/>
    <w:rsid w:val="005C2EF9"/>
    <w:rsid w:val="005D615C"/>
    <w:rsid w:val="005E44F9"/>
    <w:rsid w:val="005F27F7"/>
    <w:rsid w:val="006067B6"/>
    <w:rsid w:val="00606F3D"/>
    <w:rsid w:val="00616073"/>
    <w:rsid w:val="0062259B"/>
    <w:rsid w:val="00630FAE"/>
    <w:rsid w:val="00635F7F"/>
    <w:rsid w:val="006427E4"/>
    <w:rsid w:val="006A3D01"/>
    <w:rsid w:val="006B43F7"/>
    <w:rsid w:val="006B544F"/>
    <w:rsid w:val="0072039F"/>
    <w:rsid w:val="007414E3"/>
    <w:rsid w:val="007521AA"/>
    <w:rsid w:val="007877B4"/>
    <w:rsid w:val="008800E1"/>
    <w:rsid w:val="00887179"/>
    <w:rsid w:val="008D25CF"/>
    <w:rsid w:val="008E724E"/>
    <w:rsid w:val="008F450D"/>
    <w:rsid w:val="00914A23"/>
    <w:rsid w:val="00915226"/>
    <w:rsid w:val="00955F13"/>
    <w:rsid w:val="00973813"/>
    <w:rsid w:val="00985FB2"/>
    <w:rsid w:val="009C3747"/>
    <w:rsid w:val="009E0703"/>
    <w:rsid w:val="00A0757A"/>
    <w:rsid w:val="00A17EA3"/>
    <w:rsid w:val="00A26FFA"/>
    <w:rsid w:val="00A27777"/>
    <w:rsid w:val="00A64F6A"/>
    <w:rsid w:val="00A71320"/>
    <w:rsid w:val="00A746A2"/>
    <w:rsid w:val="00A93E3C"/>
    <w:rsid w:val="00AA20CD"/>
    <w:rsid w:val="00AB2AD2"/>
    <w:rsid w:val="00AE0109"/>
    <w:rsid w:val="00AE0499"/>
    <w:rsid w:val="00AF0446"/>
    <w:rsid w:val="00B104CA"/>
    <w:rsid w:val="00B152D8"/>
    <w:rsid w:val="00B1640A"/>
    <w:rsid w:val="00B3557F"/>
    <w:rsid w:val="00B55513"/>
    <w:rsid w:val="00BD29C1"/>
    <w:rsid w:val="00BE2D69"/>
    <w:rsid w:val="00BF50E9"/>
    <w:rsid w:val="00C01069"/>
    <w:rsid w:val="00C304C2"/>
    <w:rsid w:val="00C47996"/>
    <w:rsid w:val="00C55250"/>
    <w:rsid w:val="00C85CD9"/>
    <w:rsid w:val="00C95010"/>
    <w:rsid w:val="00CA6EB4"/>
    <w:rsid w:val="00D05955"/>
    <w:rsid w:val="00D21675"/>
    <w:rsid w:val="00D22310"/>
    <w:rsid w:val="00D27E93"/>
    <w:rsid w:val="00D513A5"/>
    <w:rsid w:val="00D57FE0"/>
    <w:rsid w:val="00D71331"/>
    <w:rsid w:val="00D754E2"/>
    <w:rsid w:val="00D80EDC"/>
    <w:rsid w:val="00D961EB"/>
    <w:rsid w:val="00DB26DE"/>
    <w:rsid w:val="00DC5AA4"/>
    <w:rsid w:val="00E272D1"/>
    <w:rsid w:val="00E52DC6"/>
    <w:rsid w:val="00E63958"/>
    <w:rsid w:val="00E8463F"/>
    <w:rsid w:val="00E9086F"/>
    <w:rsid w:val="00E953DD"/>
    <w:rsid w:val="00EA081B"/>
    <w:rsid w:val="00EC4962"/>
    <w:rsid w:val="00F84494"/>
    <w:rsid w:val="00F92585"/>
    <w:rsid w:val="00FB48B3"/>
    <w:rsid w:val="00FD239A"/>
    <w:rsid w:val="00FE57E9"/>
    <w:rsid w:val="00FE5EB9"/>
    <w:rsid w:val="04BB2BC0"/>
    <w:rsid w:val="0561A597"/>
    <w:rsid w:val="06B0573E"/>
    <w:rsid w:val="07504DBF"/>
    <w:rsid w:val="0956EF54"/>
    <w:rsid w:val="098C12AA"/>
    <w:rsid w:val="09CF6F8A"/>
    <w:rsid w:val="0AA5DC3B"/>
    <w:rsid w:val="0C7FB31F"/>
    <w:rsid w:val="0DDE1475"/>
    <w:rsid w:val="0EF97815"/>
    <w:rsid w:val="10033B3C"/>
    <w:rsid w:val="1029ACF9"/>
    <w:rsid w:val="10E8203D"/>
    <w:rsid w:val="110019AA"/>
    <w:rsid w:val="121EE0E6"/>
    <w:rsid w:val="1258E92B"/>
    <w:rsid w:val="131BBF54"/>
    <w:rsid w:val="136870F8"/>
    <w:rsid w:val="146AAC3B"/>
    <w:rsid w:val="17A2B1A4"/>
    <w:rsid w:val="18A61BD7"/>
    <w:rsid w:val="190EC1FC"/>
    <w:rsid w:val="194C95AE"/>
    <w:rsid w:val="19A889EB"/>
    <w:rsid w:val="1AE046B3"/>
    <w:rsid w:val="1B266C92"/>
    <w:rsid w:val="1B835CEE"/>
    <w:rsid w:val="1BE4DFD6"/>
    <w:rsid w:val="1D5A0BA9"/>
    <w:rsid w:val="1E19E0AE"/>
    <w:rsid w:val="223DEE55"/>
    <w:rsid w:val="231D9ABB"/>
    <w:rsid w:val="23FFCBCC"/>
    <w:rsid w:val="25C1A943"/>
    <w:rsid w:val="2607E558"/>
    <w:rsid w:val="2A0275B4"/>
    <w:rsid w:val="2B05DFE7"/>
    <w:rsid w:val="2B8CACB4"/>
    <w:rsid w:val="2BDC4C98"/>
    <w:rsid w:val="2BF79AE9"/>
    <w:rsid w:val="2DAC6F8E"/>
    <w:rsid w:val="2DF7F242"/>
    <w:rsid w:val="30F256CA"/>
    <w:rsid w:val="337BC300"/>
    <w:rsid w:val="355599E4"/>
    <w:rsid w:val="3A89E5BF"/>
    <w:rsid w:val="3C60D803"/>
    <w:rsid w:val="3C9EABB5"/>
    <w:rsid w:val="4447D60B"/>
    <w:rsid w:val="449325EE"/>
    <w:rsid w:val="45DB8710"/>
    <w:rsid w:val="46DEF143"/>
    <w:rsid w:val="4A2BFAC1"/>
    <w:rsid w:val="4B7AB4D7"/>
    <w:rsid w:val="4C1DCB12"/>
    <w:rsid w:val="4DF5A8BD"/>
    <w:rsid w:val="4E57F5EE"/>
    <w:rsid w:val="4F788392"/>
    <w:rsid w:val="50739B98"/>
    <w:rsid w:val="54824083"/>
    <w:rsid w:val="54F40223"/>
    <w:rsid w:val="57367F2C"/>
    <w:rsid w:val="578C4C4B"/>
    <w:rsid w:val="581CC5EE"/>
    <w:rsid w:val="599320B1"/>
    <w:rsid w:val="5A3059EC"/>
    <w:rsid w:val="5A7E5EA6"/>
    <w:rsid w:val="5A965813"/>
    <w:rsid w:val="5D49FF44"/>
    <w:rsid w:val="5D73992A"/>
    <w:rsid w:val="5E5F09F0"/>
    <w:rsid w:val="5FB2EE0A"/>
    <w:rsid w:val="6281512F"/>
    <w:rsid w:val="64A7D9B7"/>
    <w:rsid w:val="65269E06"/>
    <w:rsid w:val="6634FEF7"/>
    <w:rsid w:val="6799EC12"/>
    <w:rsid w:val="67E53BF5"/>
    <w:rsid w:val="68E21A63"/>
    <w:rsid w:val="69A875E1"/>
    <w:rsid w:val="6F440C39"/>
    <w:rsid w:val="71D1152A"/>
    <w:rsid w:val="72FBF375"/>
    <w:rsid w:val="731F37C8"/>
    <w:rsid w:val="740AA88E"/>
    <w:rsid w:val="7846182A"/>
    <w:rsid w:val="79048B6E"/>
    <w:rsid w:val="7C545AEB"/>
    <w:rsid w:val="7D120169"/>
    <w:rsid w:val="7DBBA369"/>
    <w:rsid w:val="7E6E29E6"/>
    <w:rsid w:val="7EEBD84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21F4"/>
  <w15:chartTrackingRefBased/>
  <w15:docId w15:val="{634367D2-32E8-40F9-8EED-B39AA255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85FB2"/>
    <w:pPr>
      <w:tabs>
        <w:tab w:val="left" w:pos="454"/>
        <w:tab w:val="left" w:pos="907"/>
        <w:tab w:val="left" w:pos="1361"/>
        <w:tab w:val="left" w:pos="1814"/>
        <w:tab w:val="left" w:pos="2268"/>
      </w:tabs>
      <w:spacing w:after="270" w:line="360" w:lineRule="auto"/>
    </w:pPr>
    <w:rPr>
      <w:rFonts w:ascii="Lato" w:eastAsia="Calibri" w:hAnsi="Lato" w:cs="Arial"/>
      <w:color w:val="000000"/>
      <w:sz w:val="21"/>
      <w:lang w:val="en-US" w:eastAsia="ja-JP"/>
    </w:rPr>
  </w:style>
  <w:style w:type="paragraph" w:styleId="Heading2">
    <w:name w:val="heading 2"/>
    <w:basedOn w:val="Normal"/>
    <w:next w:val="Normal"/>
    <w:link w:val="Heading2Char"/>
    <w:uiPriority w:val="9"/>
    <w:unhideWhenUsed/>
    <w:qFormat/>
    <w:rsid w:val="00985FB2"/>
    <w:pPr>
      <w:keepNext/>
      <w:keepLines/>
      <w:spacing w:before="320" w:after="160" w:line="400" w:lineRule="exact"/>
      <w:contextualSpacing/>
      <w:outlineLvl w:val="1"/>
    </w:pPr>
    <w:rPr>
      <w:rFonts w:eastAsia="DengXian Light" w:cs="Times New Roman"/>
      <w:b/>
      <w:bCs/>
      <w:color w:val="21AA4D"/>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0"/>
    <w:qFormat/>
    <w:rsid w:val="00985FB2"/>
    <w:pPr>
      <w:numPr>
        <w:numId w:val="2"/>
      </w:numPr>
      <w:spacing w:before="80" w:after="80"/>
    </w:pPr>
  </w:style>
  <w:style w:type="paragraph" w:styleId="FootnoteText">
    <w:name w:val="footnote text"/>
    <w:basedOn w:val="Normal"/>
    <w:link w:val="FootnoteTextChar"/>
    <w:uiPriority w:val="99"/>
    <w:unhideWhenUsed/>
    <w:rsid w:val="00985FB2"/>
    <w:pPr>
      <w:spacing w:after="0" w:line="240" w:lineRule="auto"/>
    </w:pPr>
    <w:rPr>
      <w:sz w:val="24"/>
      <w:szCs w:val="24"/>
    </w:rPr>
  </w:style>
  <w:style w:type="character" w:customStyle="1" w:styleId="FootnoteTextChar">
    <w:name w:val="Footnote Text Char"/>
    <w:basedOn w:val="DefaultParagraphFont"/>
    <w:link w:val="FootnoteText"/>
    <w:uiPriority w:val="99"/>
    <w:rsid w:val="00985FB2"/>
    <w:rPr>
      <w:rFonts w:ascii="Lato" w:eastAsia="Calibri" w:hAnsi="Lato" w:cs="Arial"/>
      <w:color w:val="000000"/>
      <w:sz w:val="24"/>
      <w:szCs w:val="24"/>
      <w:lang w:val="en-US" w:eastAsia="ja-JP"/>
    </w:rPr>
  </w:style>
  <w:style w:type="character" w:styleId="FootnoteReference">
    <w:name w:val="footnote reference"/>
    <w:uiPriority w:val="99"/>
    <w:unhideWhenUsed/>
    <w:rsid w:val="00985FB2"/>
    <w:rPr>
      <w:rFonts w:ascii="Lato" w:hAnsi="Lato"/>
      <w:b/>
      <w:bCs/>
      <w:i w:val="0"/>
      <w:iCs w:val="0"/>
      <w:sz w:val="15"/>
      <w:vertAlign w:val="superscript"/>
    </w:rPr>
  </w:style>
  <w:style w:type="character" w:customStyle="1" w:styleId="Heading2Char">
    <w:name w:val="Heading 2 Char"/>
    <w:basedOn w:val="DefaultParagraphFont"/>
    <w:link w:val="Heading2"/>
    <w:uiPriority w:val="9"/>
    <w:rsid w:val="00985FB2"/>
    <w:rPr>
      <w:rFonts w:ascii="Lato" w:eastAsia="DengXian Light" w:hAnsi="Lato" w:cs="Times New Roman"/>
      <w:b/>
      <w:bCs/>
      <w:color w:val="21AA4D"/>
      <w:sz w:val="32"/>
      <w:szCs w:val="26"/>
      <w:lang w:val="en-US" w:eastAsia="ja-JP"/>
    </w:rPr>
  </w:style>
  <w:style w:type="paragraph" w:styleId="Footer">
    <w:name w:val="footer"/>
    <w:basedOn w:val="Normal"/>
    <w:link w:val="FooterChar"/>
    <w:uiPriority w:val="99"/>
    <w:unhideWhenUsed/>
    <w:qFormat/>
    <w:rsid w:val="00985FB2"/>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985FB2"/>
    <w:rPr>
      <w:rFonts w:ascii="Lato" w:eastAsia="Calibri" w:hAnsi="Lato" w:cs="Arial"/>
      <w:color w:val="000000"/>
      <w:sz w:val="15"/>
      <w:lang w:val="en-GB" w:eastAsia="en-GB"/>
    </w:rPr>
  </w:style>
  <w:style w:type="paragraph" w:styleId="Title">
    <w:name w:val="Title"/>
    <w:aliases w:val="Cover Title"/>
    <w:next w:val="Normal"/>
    <w:link w:val="TitleChar"/>
    <w:uiPriority w:val="10"/>
    <w:unhideWhenUsed/>
    <w:qFormat/>
    <w:rsid w:val="00985FB2"/>
    <w:pPr>
      <w:spacing w:after="0" w:line="660" w:lineRule="exact"/>
      <w:contextualSpacing/>
    </w:pPr>
    <w:rPr>
      <w:rFonts w:ascii="Lato" w:eastAsia="DengXian Light" w:hAnsi="Lato" w:cs="Times New Roman"/>
      <w:b/>
      <w:bCs/>
      <w:color w:val="167236"/>
      <w:kern w:val="28"/>
      <w:sz w:val="60"/>
      <w:szCs w:val="56"/>
      <w:lang w:val="en-US" w:eastAsia="ja-JP"/>
    </w:rPr>
  </w:style>
  <w:style w:type="character" w:customStyle="1" w:styleId="TitleChar">
    <w:name w:val="Title Char"/>
    <w:aliases w:val="Cover Title Char"/>
    <w:basedOn w:val="DefaultParagraphFont"/>
    <w:link w:val="Title"/>
    <w:uiPriority w:val="10"/>
    <w:rsid w:val="00985FB2"/>
    <w:rPr>
      <w:rFonts w:ascii="Lato" w:eastAsia="DengXian Light" w:hAnsi="Lato" w:cs="Times New Roman"/>
      <w:b/>
      <w:bCs/>
      <w:color w:val="167236"/>
      <w:kern w:val="28"/>
      <w:sz w:val="60"/>
      <w:szCs w:val="56"/>
      <w:lang w:val="en-US" w:eastAsia="ja-JP"/>
    </w:rPr>
  </w:style>
  <w:style w:type="paragraph" w:styleId="Subtitle">
    <w:name w:val="Subtitle"/>
    <w:aliases w:val="Subtitle Cover"/>
    <w:next w:val="Normal"/>
    <w:link w:val="SubtitleChar"/>
    <w:uiPriority w:val="11"/>
    <w:unhideWhenUsed/>
    <w:qFormat/>
    <w:rsid w:val="00985FB2"/>
    <w:pPr>
      <w:numPr>
        <w:ilvl w:val="1"/>
      </w:numPr>
      <w:spacing w:after="200" w:line="312" w:lineRule="auto"/>
    </w:pPr>
    <w:rPr>
      <w:rFonts w:ascii="Lato Light" w:eastAsia="DengXian" w:hAnsi="Lato Light" w:cs="Times New Roman"/>
      <w:color w:val="AEAAAA" w:themeColor="background2" w:themeShade="BF"/>
      <w:kern w:val="28"/>
      <w:sz w:val="60"/>
      <w:szCs w:val="56"/>
      <w:lang w:val="en-US" w:eastAsia="ja-JP"/>
    </w:rPr>
  </w:style>
  <w:style w:type="character" w:customStyle="1" w:styleId="SubtitleChar">
    <w:name w:val="Subtitle Char"/>
    <w:aliases w:val="Subtitle Cover Char"/>
    <w:basedOn w:val="DefaultParagraphFont"/>
    <w:link w:val="Subtitle"/>
    <w:uiPriority w:val="11"/>
    <w:rsid w:val="00985FB2"/>
    <w:rPr>
      <w:rFonts w:ascii="Lato Light" w:eastAsia="DengXian" w:hAnsi="Lato Light" w:cs="Times New Roman"/>
      <w:color w:val="AEAAAA" w:themeColor="background2" w:themeShade="BF"/>
      <w:kern w:val="28"/>
      <w:sz w:val="60"/>
      <w:szCs w:val="56"/>
      <w:lang w:val="en-US" w:eastAsia="ja-JP"/>
    </w:rPr>
  </w:style>
  <w:style w:type="paragraph" w:styleId="Header">
    <w:name w:val="header"/>
    <w:basedOn w:val="Normal"/>
    <w:link w:val="HeaderChar"/>
    <w:uiPriority w:val="99"/>
    <w:unhideWhenUsed/>
    <w:qFormat/>
    <w:rsid w:val="00985FB2"/>
    <w:pPr>
      <w:spacing w:after="0" w:line="240" w:lineRule="auto"/>
    </w:pPr>
    <w:rPr>
      <w:color w:val="777776"/>
      <w:sz w:val="16"/>
    </w:rPr>
  </w:style>
  <w:style w:type="character" w:customStyle="1" w:styleId="HeaderChar">
    <w:name w:val="Header Char"/>
    <w:basedOn w:val="DefaultParagraphFont"/>
    <w:link w:val="Header"/>
    <w:uiPriority w:val="99"/>
    <w:rsid w:val="00985FB2"/>
    <w:rPr>
      <w:rFonts w:ascii="Lato" w:eastAsia="Calibri" w:hAnsi="Lato" w:cs="Arial"/>
      <w:color w:val="777776"/>
      <w:sz w:val="16"/>
      <w:lang w:val="en-US" w:eastAsia="ja-JP"/>
    </w:rPr>
  </w:style>
  <w:style w:type="paragraph" w:styleId="ListNumber">
    <w:name w:val="List Number"/>
    <w:basedOn w:val="Normal"/>
    <w:uiPriority w:val="11"/>
    <w:rsid w:val="00985FB2"/>
    <w:pPr>
      <w:numPr>
        <w:numId w:val="3"/>
      </w:numPr>
      <w:tabs>
        <w:tab w:val="clear" w:pos="907"/>
      </w:tabs>
      <w:spacing w:before="80" w:after="80"/>
    </w:pPr>
  </w:style>
  <w:style w:type="paragraph" w:customStyle="1" w:styleId="NCCABody">
    <w:name w:val="NCCA_Body"/>
    <w:basedOn w:val="Normal"/>
    <w:link w:val="NCCABodyChar"/>
    <w:qFormat/>
    <w:rsid w:val="00985FB2"/>
    <w:pPr>
      <w:tabs>
        <w:tab w:val="clear" w:pos="454"/>
        <w:tab w:val="clear" w:pos="907"/>
        <w:tab w:val="clear" w:pos="1361"/>
        <w:tab w:val="clear" w:pos="1814"/>
        <w:tab w:val="clear" w:pos="2268"/>
      </w:tabs>
      <w:spacing w:after="160"/>
      <w:jc w:val="both"/>
    </w:pPr>
    <w:rPr>
      <w:rFonts w:ascii="Calibri" w:eastAsiaTheme="minorHAnsi" w:hAnsi="Calibri" w:cstheme="minorBidi"/>
      <w:color w:val="auto"/>
      <w:sz w:val="22"/>
      <w:lang w:val="en-IE" w:eastAsia="en-US"/>
    </w:rPr>
  </w:style>
  <w:style w:type="character" w:customStyle="1" w:styleId="NCCABodyChar">
    <w:name w:val="NCCA_Body Char"/>
    <w:basedOn w:val="DefaultParagraphFont"/>
    <w:link w:val="NCCABody"/>
    <w:rsid w:val="00985FB2"/>
    <w:rPr>
      <w:rFonts w:ascii="Calibri" w:hAnsi="Calibri"/>
    </w:rPr>
  </w:style>
  <w:style w:type="paragraph" w:styleId="NormalWeb">
    <w:name w:val="Normal (Web)"/>
    <w:basedOn w:val="Normal"/>
    <w:uiPriority w:val="99"/>
    <w:unhideWhenUsed/>
    <w:rsid w:val="00F92585"/>
    <w:pPr>
      <w:tabs>
        <w:tab w:val="clear" w:pos="454"/>
        <w:tab w:val="clear" w:pos="907"/>
        <w:tab w:val="clear" w:pos="1361"/>
        <w:tab w:val="clear" w:pos="1814"/>
        <w:tab w:val="clear" w:pos="2268"/>
      </w:tabs>
      <w:spacing w:after="0" w:line="240" w:lineRule="auto"/>
    </w:pPr>
    <w:rPr>
      <w:rFonts w:ascii="Times New Roman" w:eastAsia="Times New Roman" w:hAnsi="Times New Roman" w:cs="Times New Roman"/>
      <w:color w:val="auto"/>
      <w:sz w:val="24"/>
      <w:szCs w:val="24"/>
      <w:lang w:val="en-IE" w:eastAsia="en-IE"/>
    </w:rPr>
  </w:style>
  <w:style w:type="character" w:styleId="Hyperlink">
    <w:name w:val="Hyperlink"/>
    <w:basedOn w:val="DefaultParagraphFont"/>
    <w:uiPriority w:val="99"/>
    <w:unhideWhenUsed/>
    <w:rsid w:val="000C5AE4"/>
    <w:rPr>
      <w:color w:val="0563C1" w:themeColor="hyperlink"/>
      <w:u w:val="single"/>
    </w:rPr>
  </w:style>
  <w:style w:type="character" w:styleId="UnresolvedMention">
    <w:name w:val="Unresolved Mention"/>
    <w:basedOn w:val="DefaultParagraphFont"/>
    <w:uiPriority w:val="99"/>
    <w:unhideWhenUsed/>
    <w:rsid w:val="000C5AE4"/>
    <w:rPr>
      <w:color w:val="605E5C"/>
      <w:shd w:val="clear" w:color="auto" w:fill="E1DFDD"/>
    </w:rPr>
  </w:style>
  <w:style w:type="table" w:styleId="TableGrid">
    <w:name w:val="Table Grid"/>
    <w:basedOn w:val="TableNormal"/>
    <w:uiPriority w:val="39"/>
    <w:rsid w:val="005F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39B5"/>
    <w:rPr>
      <w:sz w:val="16"/>
      <w:szCs w:val="16"/>
    </w:rPr>
  </w:style>
  <w:style w:type="paragraph" w:styleId="CommentText">
    <w:name w:val="annotation text"/>
    <w:basedOn w:val="Normal"/>
    <w:link w:val="CommentTextChar"/>
    <w:uiPriority w:val="99"/>
    <w:semiHidden/>
    <w:unhideWhenUsed/>
    <w:rsid w:val="004D39B5"/>
    <w:pPr>
      <w:spacing w:line="240" w:lineRule="auto"/>
    </w:pPr>
    <w:rPr>
      <w:sz w:val="20"/>
      <w:szCs w:val="20"/>
    </w:rPr>
  </w:style>
  <w:style w:type="character" w:customStyle="1" w:styleId="CommentTextChar">
    <w:name w:val="Comment Text Char"/>
    <w:basedOn w:val="DefaultParagraphFont"/>
    <w:link w:val="CommentText"/>
    <w:uiPriority w:val="99"/>
    <w:semiHidden/>
    <w:rsid w:val="004D39B5"/>
    <w:rPr>
      <w:rFonts w:ascii="Lato" w:eastAsia="Calibri" w:hAnsi="Lato" w:cs="Arial"/>
      <w:color w:val="000000"/>
      <w:sz w:val="20"/>
      <w:szCs w:val="20"/>
      <w:lang w:val="en-US" w:eastAsia="ja-JP"/>
    </w:rPr>
  </w:style>
  <w:style w:type="paragraph" w:styleId="CommentSubject">
    <w:name w:val="annotation subject"/>
    <w:basedOn w:val="CommentText"/>
    <w:next w:val="CommentText"/>
    <w:link w:val="CommentSubjectChar"/>
    <w:uiPriority w:val="99"/>
    <w:semiHidden/>
    <w:unhideWhenUsed/>
    <w:rsid w:val="004D39B5"/>
    <w:rPr>
      <w:b/>
      <w:bCs/>
    </w:rPr>
  </w:style>
  <w:style w:type="character" w:customStyle="1" w:styleId="CommentSubjectChar">
    <w:name w:val="Comment Subject Char"/>
    <w:basedOn w:val="CommentTextChar"/>
    <w:link w:val="CommentSubject"/>
    <w:uiPriority w:val="99"/>
    <w:semiHidden/>
    <w:rsid w:val="004D39B5"/>
    <w:rPr>
      <w:rFonts w:ascii="Lato" w:eastAsia="Calibri" w:hAnsi="Lato" w:cs="Arial"/>
      <w:b/>
      <w:bCs/>
      <w:color w:val="000000"/>
      <w:sz w:val="20"/>
      <w:szCs w:val="20"/>
      <w:lang w:val="en-US" w:eastAsia="ja-JP"/>
    </w:rPr>
  </w:style>
  <w:style w:type="character" w:styleId="Mention">
    <w:name w:val="Mention"/>
    <w:basedOn w:val="DefaultParagraphFont"/>
    <w:uiPriority w:val="99"/>
    <w:unhideWhenUsed/>
    <w:rsid w:val="004D39B5"/>
    <w:rPr>
      <w:color w:val="2B579A"/>
      <w:shd w:val="clear" w:color="auto" w:fill="E1DFDD"/>
    </w:rPr>
  </w:style>
  <w:style w:type="character" w:styleId="FollowedHyperlink">
    <w:name w:val="FollowedHyperlink"/>
    <w:basedOn w:val="DefaultParagraphFont"/>
    <w:uiPriority w:val="99"/>
    <w:semiHidden/>
    <w:unhideWhenUsed/>
    <w:rsid w:val="00642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a.ie/ga/an-teolas-is-d%C3%A9ana%C3%AD-agus-imeachta%C3%AD/comhairli%C3%BAch%C3%A1i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HEdevelopments@ncca.ie" TargetMode="External"/><Relationship Id="rId12" Type="http://schemas.openxmlformats.org/officeDocument/2006/relationships/hyperlink" Target="http://www.ncca.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ca.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ca.ie" TargetMode="External"/><Relationship Id="rId4" Type="http://schemas.openxmlformats.org/officeDocument/2006/relationships/webSettings" Target="webSettings.xml"/><Relationship Id="rId9" Type="http://schemas.openxmlformats.org/officeDocument/2006/relationships/hyperlink" Target="https://ncca.ie/en/resources/ncca-data-protection-polic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Honan</dc:creator>
  <cp:keywords/>
  <dc:description/>
  <cp:lastModifiedBy>Fred Boss</cp:lastModifiedBy>
  <cp:revision>2</cp:revision>
  <dcterms:created xsi:type="dcterms:W3CDTF">2021-09-26T14:31:00Z</dcterms:created>
  <dcterms:modified xsi:type="dcterms:W3CDTF">2021-09-26T14:31:00Z</dcterms:modified>
</cp:coreProperties>
</file>